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7E513" w14:textId="77777777" w:rsidR="0078507C" w:rsidRPr="004021A3" w:rsidRDefault="0078507C" w:rsidP="0078507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414141"/>
        </w:rPr>
      </w:pPr>
      <w:r w:rsidRPr="004021A3">
        <w:rPr>
          <w:rFonts w:ascii="Times New Roman" w:eastAsia="Times New Roman" w:hAnsi="Times New Roman" w:cs="Times New Roman"/>
          <w:b/>
          <w:color w:val="414141"/>
        </w:rPr>
        <w:t>Индивидуальный образовательный маршрут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4"/>
        <w:gridCol w:w="2620"/>
        <w:gridCol w:w="7007"/>
        <w:gridCol w:w="1660"/>
        <w:gridCol w:w="1984"/>
      </w:tblGrid>
      <w:tr w:rsidR="00CA4174" w:rsidRPr="004021A3" w14:paraId="69E2BF18" w14:textId="77777777" w:rsidTr="00527F3C">
        <w:tc>
          <w:tcPr>
            <w:tcW w:w="256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FCBC014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ФИО (полностью)</w:t>
            </w:r>
          </w:p>
        </w:tc>
        <w:tc>
          <w:tcPr>
            <w:tcW w:w="13271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6947F41" w14:textId="77777777" w:rsidR="00CA4174" w:rsidRPr="004021A3" w:rsidRDefault="00CA4174" w:rsidP="0026204C">
            <w:pPr>
              <w:pStyle w:val="TableParagraph"/>
              <w:spacing w:before="136"/>
              <w:ind w:left="225"/>
            </w:pPr>
            <w:r w:rsidRPr="004021A3">
              <w:t>Фомина Елена Владимировна</w:t>
            </w:r>
          </w:p>
        </w:tc>
      </w:tr>
      <w:tr w:rsidR="00CA4174" w:rsidRPr="004021A3" w14:paraId="735CEC6F" w14:textId="77777777" w:rsidTr="00527F3C">
        <w:tc>
          <w:tcPr>
            <w:tcW w:w="256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AC9FDCB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Муниципалитет</w:t>
            </w:r>
          </w:p>
        </w:tc>
        <w:tc>
          <w:tcPr>
            <w:tcW w:w="13271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21A3B2C" w14:textId="77777777" w:rsidR="00CA4174" w:rsidRPr="004021A3" w:rsidRDefault="00CA4174" w:rsidP="0026204C">
            <w:pPr>
              <w:pStyle w:val="TableParagraph"/>
              <w:spacing w:line="256" w:lineRule="exact"/>
              <w:ind w:left="225"/>
            </w:pPr>
            <w:r w:rsidRPr="004021A3">
              <w:rPr>
                <w:color w:val="414141"/>
              </w:rPr>
              <w:t>г. Канск</w:t>
            </w:r>
          </w:p>
        </w:tc>
      </w:tr>
      <w:tr w:rsidR="00CA4174" w:rsidRPr="004021A3" w14:paraId="344FBACE" w14:textId="77777777" w:rsidTr="00527F3C">
        <w:tc>
          <w:tcPr>
            <w:tcW w:w="256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4EE75C6E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Организация</w:t>
            </w:r>
          </w:p>
        </w:tc>
        <w:tc>
          <w:tcPr>
            <w:tcW w:w="13271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CD1B66A" w14:textId="77777777" w:rsidR="00CA4174" w:rsidRPr="004021A3" w:rsidRDefault="00CA4174" w:rsidP="0026204C">
            <w:pPr>
              <w:pStyle w:val="TableParagraph"/>
              <w:spacing w:line="256" w:lineRule="exact"/>
              <w:ind w:left="225"/>
            </w:pPr>
            <w:r w:rsidRPr="004021A3">
              <w:t>МБОУ ООШ № 22</w:t>
            </w:r>
          </w:p>
        </w:tc>
      </w:tr>
      <w:tr w:rsidR="00CA4174" w:rsidRPr="004021A3" w14:paraId="752D21F9" w14:textId="77777777" w:rsidTr="00527F3C">
        <w:tc>
          <w:tcPr>
            <w:tcW w:w="256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71BE3073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Должность</w:t>
            </w:r>
          </w:p>
        </w:tc>
        <w:tc>
          <w:tcPr>
            <w:tcW w:w="13271" w:type="dxa"/>
            <w:gridSpan w:val="4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8558DC9" w14:textId="77777777" w:rsidR="00CA4174" w:rsidRPr="004021A3" w:rsidRDefault="00CA4174" w:rsidP="0026204C">
            <w:pPr>
              <w:pStyle w:val="TableParagraph"/>
              <w:spacing w:line="256" w:lineRule="exact"/>
              <w:ind w:left="225"/>
            </w:pPr>
            <w:r w:rsidRPr="004021A3">
              <w:t>Учитель русского языка и литературы</w:t>
            </w:r>
          </w:p>
        </w:tc>
      </w:tr>
      <w:tr w:rsidR="00FD5F38" w:rsidRPr="004021A3" w14:paraId="7AD97A90" w14:textId="77777777" w:rsidTr="00527F3C">
        <w:tc>
          <w:tcPr>
            <w:tcW w:w="256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F7D3202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42" w:right="-109"/>
              <w:jc w:val="center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Профессиональные дефициты / Задачи на предстоящий период</w:t>
            </w:r>
          </w:p>
        </w:tc>
        <w:tc>
          <w:tcPr>
            <w:tcW w:w="2620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60F46DF0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73" w:right="-58" w:firstLine="173"/>
              <w:jc w:val="center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Образовательные задачи</w:t>
            </w:r>
          </w:p>
        </w:tc>
        <w:tc>
          <w:tcPr>
            <w:tcW w:w="7007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C2A69A8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74" w:right="-167"/>
              <w:jc w:val="center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Формы работы/ взаимодействия по реализации образовательных задач</w:t>
            </w:r>
          </w:p>
        </w:tc>
        <w:tc>
          <w:tcPr>
            <w:tcW w:w="1660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22400DD" w14:textId="77777777" w:rsidR="00CA4174" w:rsidRPr="004021A3" w:rsidRDefault="00CA4174" w:rsidP="00FD5F38">
            <w:pPr>
              <w:spacing w:after="0" w:line="240" w:lineRule="auto"/>
              <w:ind w:left="-194" w:right="-116"/>
              <w:jc w:val="center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Сроки реализации</w:t>
            </w:r>
          </w:p>
          <w:p w14:paraId="5A41E5EA" w14:textId="77777777" w:rsidR="00CA4174" w:rsidRPr="004021A3" w:rsidRDefault="00CA4174" w:rsidP="00FD5F38">
            <w:pPr>
              <w:spacing w:after="0" w:line="240" w:lineRule="auto"/>
              <w:ind w:left="-194" w:right="-116"/>
              <w:jc w:val="center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(указать даты / месяц(ы), год)</w:t>
            </w:r>
          </w:p>
        </w:tc>
        <w:tc>
          <w:tcPr>
            <w:tcW w:w="1984" w:type="dxa"/>
            <w:shd w:val="clear" w:color="auto" w:fill="DBE5F1" w:themeFill="accent1" w:themeFillTint="33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D1E34B9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18" w:right="-173"/>
              <w:jc w:val="center"/>
              <w:rPr>
                <w:rFonts w:ascii="Times New Roman" w:eastAsia="Times New Roman" w:hAnsi="Times New Roman" w:cs="Times New Roman"/>
                <w:b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b/>
                <w:color w:val="414141"/>
              </w:rPr>
              <w:t>Форма предъявления результата</w:t>
            </w:r>
          </w:p>
        </w:tc>
      </w:tr>
      <w:tr w:rsidR="00FD5F38" w:rsidRPr="004021A3" w14:paraId="647866EA" w14:textId="77777777" w:rsidTr="00527F3C"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043FF2F5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42" w:right="-109"/>
              <w:jc w:val="center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1</w:t>
            </w: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2458523C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73" w:right="-58" w:firstLine="173"/>
              <w:jc w:val="center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2</w:t>
            </w: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6B57883C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74" w:right="-167"/>
              <w:jc w:val="center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3</w:t>
            </w: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81247BB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hideMark/>
          </w:tcPr>
          <w:p w14:paraId="105693FF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18" w:right="-173"/>
              <w:jc w:val="center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5</w:t>
            </w:r>
          </w:p>
        </w:tc>
      </w:tr>
      <w:tr w:rsidR="00FD5F38" w:rsidRPr="004021A3" w14:paraId="41F207A1" w14:textId="77777777" w:rsidTr="00527F3C">
        <w:trPr>
          <w:trHeight w:val="1163"/>
        </w:trPr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CC7963F" w14:textId="48C536B7" w:rsidR="00832EA3" w:rsidRPr="004021A3" w:rsidRDefault="00832EA3" w:rsidP="00832EA3">
            <w:pPr>
              <w:pStyle w:val="TableParagraph"/>
              <w:numPr>
                <w:ilvl w:val="0"/>
                <w:numId w:val="3"/>
              </w:numPr>
              <w:ind w:right="-109"/>
              <w:rPr>
                <w:color w:val="414141"/>
              </w:rPr>
            </w:pPr>
            <w:r w:rsidRPr="004021A3">
              <w:t>Профессиональная подготовка</w:t>
            </w:r>
          </w:p>
          <w:p w14:paraId="26025AB8" w14:textId="77777777" w:rsidR="00832EA3" w:rsidRPr="004021A3" w:rsidRDefault="00832EA3" w:rsidP="00FD5F38">
            <w:pPr>
              <w:pStyle w:val="TableParagraph"/>
              <w:ind w:left="-142" w:right="-109"/>
              <w:rPr>
                <w:color w:val="414141"/>
              </w:rPr>
            </w:pPr>
          </w:p>
          <w:p w14:paraId="63683DA1" w14:textId="77777777" w:rsidR="00832EA3" w:rsidRPr="004021A3" w:rsidRDefault="00832EA3" w:rsidP="00FD5F38">
            <w:pPr>
              <w:pStyle w:val="TableParagraph"/>
              <w:ind w:left="-142" w:right="-109"/>
              <w:rPr>
                <w:color w:val="414141"/>
              </w:rPr>
            </w:pPr>
          </w:p>
          <w:p w14:paraId="022602D5" w14:textId="77777777" w:rsidR="00CA4174" w:rsidRPr="004021A3" w:rsidRDefault="00CA4174" w:rsidP="00FD5F38">
            <w:pPr>
              <w:pStyle w:val="TableParagraph"/>
              <w:ind w:left="-142" w:right="-109"/>
            </w:pP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86B8165" w14:textId="1F4FA695" w:rsidR="00832EA3" w:rsidRPr="004021A3" w:rsidRDefault="00832EA3" w:rsidP="00832EA3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  <w:spacing w:val="1"/>
              </w:rPr>
            </w:pPr>
            <w:r w:rsidRPr="004021A3">
              <w:rPr>
                <w:b/>
                <w:color w:val="414141"/>
              </w:rPr>
              <w:t>Задача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  <w:r w:rsidRPr="004021A3">
              <w:rPr>
                <w:b/>
                <w:color w:val="414141"/>
              </w:rPr>
              <w:t>обучения: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</w:p>
          <w:p w14:paraId="7F79EEF3" w14:textId="316518F0" w:rsidR="00832EA3" w:rsidRPr="004021A3" w:rsidRDefault="00832EA3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  <w:r w:rsidRPr="004021A3">
              <w:t>п</w:t>
            </w:r>
            <w:r w:rsidRPr="004021A3">
              <w:t>овышение методического уровня</w:t>
            </w:r>
          </w:p>
          <w:p w14:paraId="7F1E21FB" w14:textId="77777777" w:rsidR="00832EA3" w:rsidRPr="004021A3" w:rsidRDefault="00832EA3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</w:p>
          <w:p w14:paraId="5DB94D13" w14:textId="77777777" w:rsidR="00CA4174" w:rsidRPr="004021A3" w:rsidRDefault="00CA4174" w:rsidP="00FD5F38">
            <w:pPr>
              <w:pStyle w:val="TableParagraph"/>
              <w:ind w:left="-173" w:right="-58" w:firstLine="173"/>
              <w:rPr>
                <w:color w:val="414141"/>
              </w:rPr>
            </w:pP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8B55D9D" w14:textId="42271771" w:rsidR="00832EA3" w:rsidRPr="004021A3" w:rsidRDefault="00832EA3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  <w:r w:rsidRPr="004021A3">
              <w:t xml:space="preserve"> Курсы повышения квалификации по дополнительной профессиональной программе «Разработка и проведение современного урока русского языка и литературы в соответствии с требованиями </w:t>
            </w:r>
            <w:r w:rsidR="00527F3C" w:rsidRPr="004021A3">
              <w:t>ФГОС ООО, ФГОС СОО</w:t>
            </w:r>
            <w:r w:rsidRPr="004021A3">
              <w:t>»</w:t>
            </w:r>
            <w:r w:rsidR="00527F3C" w:rsidRPr="004021A3">
              <w:t xml:space="preserve"> в объёме 108 часов</w:t>
            </w:r>
          </w:p>
          <w:p w14:paraId="30070F7E" w14:textId="1B4A4933" w:rsidR="006A6368" w:rsidRPr="004021A3" w:rsidRDefault="006A6368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529A902" w14:textId="77777777" w:rsidR="00832EA3" w:rsidRPr="004021A3" w:rsidRDefault="00832EA3" w:rsidP="00FD5F38">
            <w:pPr>
              <w:pStyle w:val="TableParagraph"/>
              <w:ind w:left="-194" w:right="-99"/>
            </w:pPr>
          </w:p>
          <w:p w14:paraId="17A95B21" w14:textId="05DED0B3" w:rsidR="00832EA3" w:rsidRPr="004021A3" w:rsidRDefault="00527F3C" w:rsidP="00FD5F38">
            <w:pPr>
              <w:pStyle w:val="TableParagraph"/>
              <w:ind w:left="-194" w:right="-99"/>
            </w:pPr>
            <w:r w:rsidRPr="004021A3">
              <w:t>Июль 2024</w:t>
            </w:r>
          </w:p>
          <w:p w14:paraId="10B704B3" w14:textId="77777777" w:rsidR="00832EA3" w:rsidRPr="004021A3" w:rsidRDefault="00832EA3" w:rsidP="00FD5F38">
            <w:pPr>
              <w:pStyle w:val="TableParagraph"/>
              <w:ind w:left="-194" w:right="-99"/>
            </w:pPr>
          </w:p>
          <w:p w14:paraId="0F0EC3A9" w14:textId="77777777" w:rsidR="00832EA3" w:rsidRPr="004021A3" w:rsidRDefault="00832EA3" w:rsidP="00FD5F38">
            <w:pPr>
              <w:pStyle w:val="TableParagraph"/>
              <w:ind w:left="-194" w:right="-99"/>
            </w:pPr>
          </w:p>
          <w:p w14:paraId="5558B9B6" w14:textId="77777777" w:rsidR="00832EA3" w:rsidRPr="004021A3" w:rsidRDefault="00832EA3" w:rsidP="00FD5F38">
            <w:pPr>
              <w:pStyle w:val="TableParagraph"/>
              <w:ind w:left="-194" w:right="-99"/>
            </w:pPr>
          </w:p>
          <w:p w14:paraId="10E16B1F" w14:textId="77777777" w:rsidR="00476A44" w:rsidRPr="004021A3" w:rsidRDefault="00476A44" w:rsidP="00FD5F38">
            <w:pPr>
              <w:pStyle w:val="TableParagraph"/>
              <w:ind w:left="-194" w:right="-99"/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3BDF6AE" w14:textId="77777777" w:rsidR="00832EA3" w:rsidRPr="004021A3" w:rsidRDefault="00832EA3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4B2D207A" w14:textId="4BBD9144" w:rsidR="00832EA3" w:rsidRPr="004021A3" w:rsidRDefault="00527F3C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Удостоверение о повышении квалификации</w:t>
            </w:r>
          </w:p>
          <w:p w14:paraId="1758BA5C" w14:textId="00F5C5E6" w:rsidR="006A6368" w:rsidRPr="004021A3" w:rsidRDefault="00527F3C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№193104473428</w:t>
            </w:r>
          </w:p>
        </w:tc>
      </w:tr>
      <w:tr w:rsidR="00527F3C" w:rsidRPr="004021A3" w14:paraId="7E5E406B" w14:textId="77777777" w:rsidTr="00527F3C">
        <w:trPr>
          <w:trHeight w:val="4140"/>
        </w:trPr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A8F8E37" w14:textId="77777777" w:rsidR="00527F3C" w:rsidRPr="004021A3" w:rsidRDefault="00527F3C" w:rsidP="00527F3C">
            <w:pPr>
              <w:pStyle w:val="TableParagraph"/>
              <w:ind w:left="-142" w:right="-109"/>
              <w:rPr>
                <w:color w:val="414141"/>
              </w:rPr>
            </w:pPr>
          </w:p>
          <w:p w14:paraId="004FB05F" w14:textId="77777777" w:rsidR="00527F3C" w:rsidRPr="004021A3" w:rsidRDefault="00527F3C" w:rsidP="00527F3C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t>2. Изучение методических материалов по вопросам обновления содержания образования в контексте обновлённых ФГОС ООО и ФООП</w:t>
            </w:r>
          </w:p>
          <w:p w14:paraId="0C2DDE91" w14:textId="77777777" w:rsidR="00527F3C" w:rsidRPr="004021A3" w:rsidRDefault="00527F3C" w:rsidP="00527F3C">
            <w:pPr>
              <w:pStyle w:val="TableParagraph"/>
              <w:ind w:left="-142" w:right="-109"/>
              <w:rPr>
                <w:color w:val="414141"/>
              </w:rPr>
            </w:pPr>
          </w:p>
          <w:p w14:paraId="56C0210A" w14:textId="77777777" w:rsidR="00527F3C" w:rsidRPr="004021A3" w:rsidRDefault="00527F3C" w:rsidP="00527F3C">
            <w:pPr>
              <w:pStyle w:val="TableParagraph"/>
              <w:ind w:left="-142" w:right="-109"/>
              <w:rPr>
                <w:color w:val="414141"/>
              </w:rPr>
            </w:pPr>
          </w:p>
          <w:p w14:paraId="6457ED50" w14:textId="77777777" w:rsidR="00527F3C" w:rsidRPr="004021A3" w:rsidRDefault="00527F3C" w:rsidP="00FD5F38">
            <w:pPr>
              <w:pStyle w:val="TableParagraph"/>
              <w:ind w:left="-142" w:right="-109"/>
            </w:pP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714DAD9" w14:textId="77777777" w:rsidR="00527F3C" w:rsidRPr="004021A3" w:rsidRDefault="00527F3C" w:rsidP="00527F3C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</w:p>
          <w:p w14:paraId="661C850E" w14:textId="77777777" w:rsidR="00527F3C" w:rsidRPr="004021A3" w:rsidRDefault="00527F3C" w:rsidP="00527F3C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  <w:spacing w:val="1"/>
              </w:rPr>
            </w:pPr>
            <w:r w:rsidRPr="004021A3">
              <w:rPr>
                <w:b/>
                <w:color w:val="414141"/>
              </w:rPr>
              <w:t>Задача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  <w:r w:rsidRPr="004021A3">
              <w:rPr>
                <w:b/>
                <w:color w:val="414141"/>
              </w:rPr>
              <w:t>обучения: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</w:p>
          <w:p w14:paraId="6F295C33" w14:textId="77777777" w:rsidR="00527F3C" w:rsidRPr="004021A3" w:rsidRDefault="00527F3C" w:rsidP="00527F3C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  <w:spacing w:val="1"/>
              </w:rPr>
              <w:t>знать особенности введения и реализации обновлённого ФГОС ООО и ФООП</w:t>
            </w:r>
          </w:p>
          <w:p w14:paraId="20C302DF" w14:textId="77777777" w:rsidR="00527F3C" w:rsidRPr="004021A3" w:rsidRDefault="00527F3C" w:rsidP="00527F3C">
            <w:pPr>
              <w:pStyle w:val="TableParagraph"/>
              <w:ind w:left="-173" w:right="-58" w:firstLine="173"/>
              <w:rPr>
                <w:color w:val="414141"/>
              </w:rPr>
            </w:pPr>
          </w:p>
          <w:p w14:paraId="7451DFAD" w14:textId="77777777" w:rsidR="00527F3C" w:rsidRPr="004021A3" w:rsidRDefault="00527F3C" w:rsidP="00527F3C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</w:p>
          <w:p w14:paraId="03FEF8AC" w14:textId="77777777" w:rsidR="00527F3C" w:rsidRPr="004021A3" w:rsidRDefault="00527F3C" w:rsidP="00527F3C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</w:p>
          <w:p w14:paraId="679685AB" w14:textId="77777777" w:rsidR="00527F3C" w:rsidRPr="004021A3" w:rsidRDefault="00527F3C" w:rsidP="00527F3C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</w:p>
          <w:p w14:paraId="1C37FAB2" w14:textId="77777777" w:rsidR="00527F3C" w:rsidRPr="004021A3" w:rsidRDefault="00527F3C" w:rsidP="00FD5F38">
            <w:pPr>
              <w:pStyle w:val="TableParagraph"/>
              <w:ind w:left="-173" w:right="-58" w:firstLine="173"/>
              <w:rPr>
                <w:b/>
                <w:color w:val="414141"/>
              </w:rPr>
            </w:pP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43DEEF4" w14:textId="77777777" w:rsidR="00527F3C" w:rsidRPr="004021A3" w:rsidRDefault="00527F3C" w:rsidP="00527F3C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91"/>
            </w:pPr>
          </w:p>
          <w:p w14:paraId="3704E427" w14:textId="77777777" w:rsidR="00527F3C" w:rsidRPr="004021A3" w:rsidRDefault="00527F3C" w:rsidP="00527F3C">
            <w:pPr>
              <w:pStyle w:val="TableParagraph"/>
              <w:tabs>
                <w:tab w:val="left" w:pos="170"/>
              </w:tabs>
              <w:spacing w:line="274" w:lineRule="exact"/>
              <w:ind w:left="-23" w:right="-167" w:hanging="221"/>
            </w:pPr>
            <w:r w:rsidRPr="004021A3">
              <w:t>Изучение документов и методических материалов</w:t>
            </w:r>
          </w:p>
          <w:p w14:paraId="51B17A05" w14:textId="77777777" w:rsidR="00527F3C" w:rsidRPr="004021A3" w:rsidRDefault="00527F3C" w:rsidP="00527F3C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  <w:r w:rsidRPr="004021A3">
              <w:t xml:space="preserve">1) </w:t>
            </w:r>
            <w:hyperlink r:id="rId7" w:history="1">
              <w:r w:rsidRPr="004021A3">
                <w:rPr>
                  <w:rStyle w:val="aa"/>
                </w:rPr>
                <w:t>https://edsoo.ru/normativnye-dokumenty/</w:t>
              </w:r>
            </w:hyperlink>
            <w:r w:rsidRPr="004021A3">
              <w:t xml:space="preserve"> </w:t>
            </w:r>
          </w:p>
          <w:p w14:paraId="20A2E118" w14:textId="77777777" w:rsidR="00527F3C" w:rsidRPr="004021A3" w:rsidRDefault="00527F3C" w:rsidP="00527F3C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  <w:r w:rsidRPr="004021A3">
              <w:t xml:space="preserve">2) </w:t>
            </w:r>
            <w:hyperlink r:id="rId8" w:history="1">
              <w:r w:rsidRPr="004021A3">
                <w:rPr>
                  <w:rStyle w:val="aa"/>
                </w:rPr>
                <w:t>https://fgosreestr.ru/poop/federalnaia-obrazovatelnaia-programma-osnovnogo-obshchego-obrazovaniia-utverzhdena-prikazom-minprosveshcheniia-rossii-ot-18-05-2023-pod-370</w:t>
              </w:r>
            </w:hyperlink>
            <w:r w:rsidRPr="004021A3">
              <w:t xml:space="preserve"> </w:t>
            </w:r>
          </w:p>
          <w:p w14:paraId="23A20FF1" w14:textId="77777777" w:rsidR="00527F3C" w:rsidRPr="004021A3" w:rsidRDefault="00527F3C" w:rsidP="00527F3C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  <w:r w:rsidRPr="004021A3">
              <w:t>3)</w:t>
            </w:r>
            <w:hyperlink r:id="rId9" w:history="1">
              <w:r w:rsidRPr="004021A3">
                <w:rPr>
                  <w:rStyle w:val="aa"/>
                </w:rPr>
                <w:t>https://uchitel.club/events/obnovlenie-soderzaniia-i-trebovanii-k-rezultatam-osvoeniia-federalnyx-obrazovatelnyx-programm?utm_source=uchitel.club&amp;utm_campaign=fgos&amp;utm_medium=webinars</w:t>
              </w:r>
            </w:hyperlink>
            <w:r w:rsidRPr="004021A3">
              <w:t xml:space="preserve"> </w:t>
            </w:r>
          </w:p>
          <w:p w14:paraId="2A992FF8" w14:textId="77777777" w:rsidR="00527F3C" w:rsidRPr="004021A3" w:rsidRDefault="00527F3C" w:rsidP="004021A3">
            <w:pPr>
              <w:pStyle w:val="TableParagraph"/>
              <w:tabs>
                <w:tab w:val="left" w:pos="170"/>
              </w:tabs>
              <w:spacing w:line="274" w:lineRule="exact"/>
              <w:ind w:left="-23" w:right="-167" w:hanging="170"/>
            </w:pPr>
            <w:r w:rsidRPr="004021A3">
              <w:t xml:space="preserve">4) </w:t>
            </w:r>
            <w:hyperlink r:id="rId10" w:history="1">
              <w:r w:rsidRPr="004021A3">
                <w:rPr>
                  <w:rStyle w:val="aa"/>
                </w:rPr>
                <w:t>https://uchitel.club/events/kliucevye-instrumenty-obespeceniia-edinogo-obrazovatelnogo-prostranstva?utm_source=uchitel.club&amp;utm_campaign=fgos&amp;utm_medium=webinars</w:t>
              </w:r>
            </w:hyperlink>
            <w:r w:rsidRPr="004021A3">
              <w:t xml:space="preserve"> </w:t>
            </w: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D1CA5BB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3F0EB5E0" w14:textId="6B4923A6" w:rsidR="00527F3C" w:rsidRPr="004021A3" w:rsidRDefault="00527F3C" w:rsidP="00527F3C">
            <w:pPr>
              <w:pStyle w:val="TableParagraph"/>
              <w:ind w:left="-194" w:right="-99"/>
            </w:pPr>
            <w:r w:rsidRPr="004021A3">
              <w:t>Август – сентябрь 202</w:t>
            </w:r>
            <w:r w:rsidR="00782D91">
              <w:t>4</w:t>
            </w:r>
          </w:p>
          <w:p w14:paraId="32641C08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45942796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5FBF86AC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519E64E0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4490D0E6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02AAD423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6E98E840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7B12DF87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1E162DC3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53E66516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48C0CF43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27DC281D" w14:textId="77777777" w:rsidR="00527F3C" w:rsidRPr="004021A3" w:rsidRDefault="00527F3C" w:rsidP="00527F3C">
            <w:pPr>
              <w:pStyle w:val="TableParagraph"/>
              <w:ind w:left="-194" w:right="-99"/>
            </w:pPr>
          </w:p>
          <w:p w14:paraId="51D20480" w14:textId="77777777" w:rsidR="00527F3C" w:rsidRPr="004021A3" w:rsidRDefault="00527F3C" w:rsidP="00FD5F38">
            <w:pPr>
              <w:pStyle w:val="TableParagraph"/>
              <w:ind w:left="-194" w:right="-99"/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A3B3148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3BDE6D53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F14DEA5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Изучение документов для использования в своей работе, без предъявления результата</w:t>
            </w:r>
          </w:p>
          <w:p w14:paraId="3EAE4372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3E5E4EA5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42FBEECD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60506AA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19DD7995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608E0A17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442600B4" w14:textId="77777777" w:rsidR="00527F3C" w:rsidRPr="004021A3" w:rsidRDefault="00527F3C" w:rsidP="00527F3C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1038050" w14:textId="77777777" w:rsidR="00527F3C" w:rsidRPr="004021A3" w:rsidRDefault="00527F3C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</w:tr>
      <w:tr w:rsidR="00FD5F38" w:rsidRPr="004021A3" w14:paraId="2BBA6B41" w14:textId="77777777" w:rsidTr="00527F3C"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D1B8BC5" w14:textId="73576C92" w:rsidR="00476A44" w:rsidRPr="004021A3" w:rsidRDefault="00527F3C" w:rsidP="00FD5F38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t>3</w:t>
            </w:r>
            <w:r w:rsidR="00476A44" w:rsidRPr="004021A3">
              <w:rPr>
                <w:color w:val="414141"/>
              </w:rPr>
              <w:t>. Работа с электронным ресурсом «Конструктор рабочих программ»</w:t>
            </w:r>
          </w:p>
          <w:p w14:paraId="24CDEE11" w14:textId="77777777" w:rsidR="00CA4174" w:rsidRPr="004021A3" w:rsidRDefault="00CA4174" w:rsidP="00FD5F38">
            <w:pPr>
              <w:pStyle w:val="TableParagraph"/>
              <w:ind w:left="-142" w:right="-109"/>
              <w:rPr>
                <w:color w:val="414141"/>
              </w:rPr>
            </w:pP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0B32D26D" w14:textId="77777777" w:rsidR="00476A44" w:rsidRPr="004021A3" w:rsidRDefault="00476A44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  <w:spacing w:val="1"/>
              </w:rPr>
            </w:pPr>
            <w:r w:rsidRPr="004021A3">
              <w:rPr>
                <w:b/>
                <w:color w:val="414141"/>
              </w:rPr>
              <w:t>Задача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  <w:r w:rsidRPr="004021A3">
              <w:rPr>
                <w:b/>
                <w:color w:val="414141"/>
              </w:rPr>
              <w:t>обучения: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</w:p>
          <w:p w14:paraId="37BF67AE" w14:textId="7B33D00B" w:rsidR="00476A44" w:rsidRPr="004021A3" w:rsidRDefault="00476A44" w:rsidP="00527F3C">
            <w:pPr>
              <w:pStyle w:val="TableParagraph"/>
              <w:tabs>
                <w:tab w:val="left" w:pos="1918"/>
              </w:tabs>
              <w:ind w:left="-173" w:right="-58"/>
              <w:rPr>
                <w:color w:val="414141"/>
              </w:rPr>
            </w:pPr>
            <w:r w:rsidRPr="004021A3">
              <w:rPr>
                <w:color w:val="414141"/>
              </w:rPr>
              <w:t xml:space="preserve">Разработать тематическое и поурочное планирование по русскому языку и литературе в 5,6,7, </w:t>
            </w:r>
            <w:r w:rsidR="00527F3C" w:rsidRPr="004021A3">
              <w:rPr>
                <w:color w:val="414141"/>
              </w:rPr>
              <w:t>8</w:t>
            </w:r>
            <w:r w:rsidR="004021A3" w:rsidRPr="004021A3">
              <w:rPr>
                <w:color w:val="414141"/>
              </w:rPr>
              <w:t xml:space="preserve"> </w:t>
            </w:r>
            <w:r w:rsidRPr="004021A3">
              <w:rPr>
                <w:color w:val="414141"/>
              </w:rPr>
              <w:t>классах.</w:t>
            </w:r>
          </w:p>
          <w:p w14:paraId="433B17EC" w14:textId="3C3CCA10" w:rsidR="004021A3" w:rsidRPr="004021A3" w:rsidRDefault="004021A3" w:rsidP="00FD5F38">
            <w:pPr>
              <w:pStyle w:val="a3"/>
              <w:spacing w:before="0" w:beforeAutospacing="0" w:after="0" w:afterAutospacing="0" w:line="276" w:lineRule="auto"/>
              <w:ind w:left="-173" w:right="-58" w:firstLine="173"/>
              <w:rPr>
                <w:iCs/>
                <w:color w:val="414141"/>
                <w:sz w:val="22"/>
                <w:szCs w:val="22"/>
              </w:rPr>
            </w:pPr>
            <w:r w:rsidRPr="004021A3">
              <w:rPr>
                <w:iCs/>
                <w:color w:val="414141"/>
                <w:sz w:val="22"/>
                <w:szCs w:val="22"/>
              </w:rPr>
              <w:lastRenderedPageBreak/>
              <w:t>Изучить особенности преподаваемых предметов в 2024/2025 учебном году</w:t>
            </w:r>
          </w:p>
          <w:p w14:paraId="44F94E02" w14:textId="16A140AE" w:rsidR="004021A3" w:rsidRPr="004021A3" w:rsidRDefault="004021A3" w:rsidP="00FD5F38">
            <w:pPr>
              <w:pStyle w:val="a3"/>
              <w:spacing w:before="0" w:beforeAutospacing="0" w:after="0" w:afterAutospacing="0" w:line="276" w:lineRule="auto"/>
              <w:ind w:left="-173" w:right="-58" w:firstLine="173"/>
              <w:rPr>
                <w:iCs/>
                <w:color w:val="414141"/>
                <w:sz w:val="22"/>
                <w:szCs w:val="22"/>
              </w:rPr>
            </w:pP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B328DBA" w14:textId="3DCF6DF5" w:rsidR="00476A44" w:rsidRPr="004021A3" w:rsidRDefault="004021A3" w:rsidP="004021A3">
            <w:pPr>
              <w:pStyle w:val="TableParagraph"/>
              <w:tabs>
                <w:tab w:val="left" w:pos="170"/>
              </w:tabs>
              <w:spacing w:line="274" w:lineRule="exact"/>
              <w:ind w:left="-23" w:right="-167" w:hanging="170"/>
            </w:pPr>
            <w:r w:rsidRPr="004021A3">
              <w:lastRenderedPageBreak/>
              <w:t xml:space="preserve">1) </w:t>
            </w:r>
            <w:r w:rsidR="00476A44" w:rsidRPr="004021A3">
              <w:t>Разработка рабочей программы по русскому языку и литературе</w:t>
            </w:r>
          </w:p>
          <w:p w14:paraId="4D73DABB" w14:textId="46916539" w:rsidR="00476A44" w:rsidRPr="004021A3" w:rsidRDefault="00782D91" w:rsidP="004021A3">
            <w:pPr>
              <w:pStyle w:val="TableParagraph"/>
              <w:tabs>
                <w:tab w:val="left" w:pos="170"/>
              </w:tabs>
              <w:spacing w:line="274" w:lineRule="exact"/>
              <w:ind w:right="-167" w:hanging="170"/>
            </w:pPr>
            <w:hyperlink r:id="rId11" w:history="1">
              <w:r w:rsidR="00476A44" w:rsidRPr="004021A3">
                <w:rPr>
                  <w:rStyle w:val="aa"/>
                </w:rPr>
                <w:t>https://edsoo.ru/konstruktor-rabochih-programm/</w:t>
              </w:r>
            </w:hyperlink>
            <w:r w:rsidR="00476A44" w:rsidRPr="004021A3">
              <w:t xml:space="preserve"> </w:t>
            </w:r>
          </w:p>
          <w:p w14:paraId="52E52462" w14:textId="3BB193ED" w:rsidR="00527F3C" w:rsidRPr="004021A3" w:rsidRDefault="00527F3C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</w:p>
          <w:p w14:paraId="2684BA26" w14:textId="4CE60F7B" w:rsidR="00527F3C" w:rsidRPr="004021A3" w:rsidRDefault="00527F3C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</w:p>
          <w:p w14:paraId="740B494A" w14:textId="77777777" w:rsidR="004021A3" w:rsidRPr="004021A3" w:rsidRDefault="004021A3" w:rsidP="004021A3">
            <w:pPr>
              <w:pStyle w:val="TableParagraph"/>
              <w:tabs>
                <w:tab w:val="left" w:pos="170"/>
              </w:tabs>
              <w:spacing w:line="274" w:lineRule="exact"/>
              <w:ind w:right="-167" w:hanging="91"/>
            </w:pPr>
          </w:p>
          <w:p w14:paraId="6B63F31F" w14:textId="77777777" w:rsidR="004021A3" w:rsidRPr="004021A3" w:rsidRDefault="004021A3" w:rsidP="004021A3">
            <w:pPr>
              <w:pStyle w:val="TableParagraph"/>
              <w:tabs>
                <w:tab w:val="left" w:pos="170"/>
              </w:tabs>
              <w:spacing w:line="274" w:lineRule="exact"/>
              <w:ind w:right="-167" w:hanging="91"/>
            </w:pPr>
          </w:p>
          <w:p w14:paraId="754B80FA" w14:textId="77777777" w:rsidR="004021A3" w:rsidRPr="004021A3" w:rsidRDefault="004021A3" w:rsidP="004021A3">
            <w:pPr>
              <w:pStyle w:val="TableParagraph"/>
              <w:tabs>
                <w:tab w:val="left" w:pos="170"/>
              </w:tabs>
              <w:spacing w:line="274" w:lineRule="exact"/>
              <w:ind w:right="-167" w:hanging="91"/>
            </w:pPr>
          </w:p>
          <w:p w14:paraId="2AC9202B" w14:textId="7472DB14" w:rsidR="00527F3C" w:rsidRPr="004021A3" w:rsidRDefault="004021A3" w:rsidP="004021A3">
            <w:pPr>
              <w:pStyle w:val="TableParagraph"/>
              <w:tabs>
                <w:tab w:val="left" w:pos="170"/>
              </w:tabs>
              <w:spacing w:line="274" w:lineRule="exact"/>
              <w:ind w:right="-167" w:hanging="91"/>
            </w:pPr>
            <w:r w:rsidRPr="004021A3">
              <w:lastRenderedPageBreak/>
              <w:t xml:space="preserve">2) </w:t>
            </w:r>
            <w:r w:rsidR="00527F3C" w:rsidRPr="004021A3">
              <w:t>Изучение информационно – методических писем об особенностях</w:t>
            </w:r>
            <w:r w:rsidRPr="004021A3">
              <w:t xml:space="preserve"> </w:t>
            </w:r>
            <w:r w:rsidR="00527F3C" w:rsidRPr="004021A3">
              <w:t>преподавания учебных предметов «Литература», «Русский язык» в 2024/2025 учебном году</w:t>
            </w:r>
          </w:p>
          <w:p w14:paraId="30ECCD0F" w14:textId="77777777" w:rsidR="00527F3C" w:rsidRPr="004021A3" w:rsidRDefault="00527F3C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 w:hanging="170"/>
            </w:pPr>
          </w:p>
          <w:p w14:paraId="597C8180" w14:textId="77777777" w:rsidR="00CA4174" w:rsidRPr="004021A3" w:rsidRDefault="00CA4174" w:rsidP="004021A3">
            <w:pPr>
              <w:pStyle w:val="a3"/>
              <w:spacing w:before="0" w:beforeAutospacing="0" w:after="0" w:afterAutospacing="0" w:line="276" w:lineRule="auto"/>
              <w:ind w:right="-167"/>
              <w:rPr>
                <w:color w:val="414141"/>
                <w:sz w:val="22"/>
                <w:szCs w:val="22"/>
              </w:rPr>
            </w:pPr>
          </w:p>
          <w:p w14:paraId="0A41B0DF" w14:textId="07837718" w:rsidR="00527F3C" w:rsidRPr="004021A3" w:rsidRDefault="00527F3C" w:rsidP="00FD5F38">
            <w:pPr>
              <w:pStyle w:val="a3"/>
              <w:spacing w:before="0" w:beforeAutospacing="0" w:after="0" w:afterAutospacing="0" w:line="276" w:lineRule="auto"/>
              <w:ind w:left="-74" w:right="-167"/>
              <w:rPr>
                <w:color w:val="414141"/>
                <w:sz w:val="22"/>
                <w:szCs w:val="22"/>
              </w:rPr>
            </w:pP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52AFFA8" w14:textId="77777777" w:rsidR="00476A44" w:rsidRPr="004021A3" w:rsidRDefault="00476A44" w:rsidP="00FD5F38">
            <w:pPr>
              <w:pStyle w:val="TableParagraph"/>
              <w:ind w:left="-194" w:right="-99"/>
            </w:pPr>
            <w:r w:rsidRPr="004021A3">
              <w:lastRenderedPageBreak/>
              <w:t>Август - сентябрь</w:t>
            </w:r>
          </w:p>
          <w:p w14:paraId="0491BB54" w14:textId="77777777" w:rsidR="00CA4174" w:rsidRPr="004021A3" w:rsidRDefault="00CA4174" w:rsidP="00FD5F38">
            <w:pPr>
              <w:pStyle w:val="a3"/>
              <w:spacing w:before="0" w:beforeAutospacing="0" w:after="0" w:afterAutospacing="0" w:line="276" w:lineRule="auto"/>
              <w:ind w:left="-194" w:right="-99"/>
              <w:rPr>
                <w:color w:val="414141"/>
                <w:sz w:val="22"/>
                <w:szCs w:val="22"/>
              </w:rPr>
            </w:pPr>
          </w:p>
          <w:p w14:paraId="65D8C3C6" w14:textId="77777777" w:rsidR="004021A3" w:rsidRPr="004021A3" w:rsidRDefault="004021A3" w:rsidP="00FD5F38">
            <w:pPr>
              <w:pStyle w:val="a3"/>
              <w:spacing w:before="0" w:beforeAutospacing="0" w:after="0" w:afterAutospacing="0" w:line="276" w:lineRule="auto"/>
              <w:ind w:left="-194" w:right="-99"/>
              <w:rPr>
                <w:color w:val="414141"/>
                <w:sz w:val="22"/>
                <w:szCs w:val="22"/>
              </w:rPr>
            </w:pPr>
          </w:p>
          <w:p w14:paraId="2D9E7CB1" w14:textId="7AA7B81E" w:rsidR="004021A3" w:rsidRPr="004021A3" w:rsidRDefault="004021A3" w:rsidP="00FD5F38">
            <w:pPr>
              <w:pStyle w:val="a3"/>
              <w:spacing w:before="0" w:beforeAutospacing="0" w:after="0" w:afterAutospacing="0" w:line="276" w:lineRule="auto"/>
              <w:ind w:left="-194" w:right="-99"/>
              <w:rPr>
                <w:color w:val="414141"/>
                <w:sz w:val="22"/>
                <w:szCs w:val="22"/>
              </w:rPr>
            </w:pPr>
            <w:r w:rsidRPr="004021A3">
              <w:rPr>
                <w:color w:val="414141"/>
                <w:sz w:val="22"/>
                <w:szCs w:val="22"/>
              </w:rPr>
              <w:t>Август - сентябрь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4224FAB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Документ «Рабочая программа учебного курса «Русский язык. Базовый уровень»</w:t>
            </w:r>
          </w:p>
          <w:p w14:paraId="235723E5" w14:textId="02A6250D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lastRenderedPageBreak/>
              <w:t xml:space="preserve">Документ «Рабочая программа учебного курса «Литература. Базовый </w:t>
            </w:r>
            <w:r w:rsidR="004021A3" w:rsidRPr="004021A3">
              <w:rPr>
                <w:rFonts w:ascii="Times New Roman" w:eastAsia="Times New Roman" w:hAnsi="Times New Roman" w:cs="Times New Roman"/>
                <w:color w:val="414141"/>
              </w:rPr>
              <w:t>уровень» (</w:t>
            </w:r>
            <w:r w:rsidR="00527F3C" w:rsidRPr="004021A3">
              <w:rPr>
                <w:rFonts w:ascii="Times New Roman" w:eastAsia="Times New Roman" w:hAnsi="Times New Roman" w:cs="Times New Roman"/>
                <w:color w:val="414141"/>
              </w:rPr>
              <w:t>обновлённый на 01.09.2024 г.)</w:t>
            </w:r>
          </w:p>
          <w:p w14:paraId="0A4DA6A0" w14:textId="77777777" w:rsidR="00527F3C" w:rsidRPr="004021A3" w:rsidRDefault="00527F3C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6108DAB0" w14:textId="77777777" w:rsidR="00CA4174" w:rsidRPr="004021A3" w:rsidRDefault="00CA4174" w:rsidP="00FD5F38">
            <w:pPr>
              <w:pStyle w:val="a3"/>
              <w:spacing w:before="0" w:beforeAutospacing="0" w:after="0" w:afterAutospacing="0" w:line="276" w:lineRule="auto"/>
              <w:ind w:left="-118" w:right="-173"/>
              <w:rPr>
                <w:color w:val="414141"/>
                <w:sz w:val="22"/>
                <w:szCs w:val="22"/>
              </w:rPr>
            </w:pPr>
          </w:p>
        </w:tc>
      </w:tr>
      <w:tr w:rsidR="00FD5F38" w:rsidRPr="004021A3" w14:paraId="72D53207" w14:textId="77777777" w:rsidTr="00527F3C"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9B163DF" w14:textId="6D39C80A" w:rsidR="00476A44" w:rsidRPr="004021A3" w:rsidRDefault="00527F3C" w:rsidP="00FD5F38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lastRenderedPageBreak/>
              <w:t>4</w:t>
            </w:r>
            <w:r w:rsidR="00476A44" w:rsidRPr="004021A3">
              <w:rPr>
                <w:color w:val="414141"/>
              </w:rPr>
              <w:t>. Необходимость формирования</w:t>
            </w:r>
          </w:p>
          <w:p w14:paraId="155131E3" w14:textId="77777777" w:rsidR="00476A44" w:rsidRPr="004021A3" w:rsidRDefault="00476A44" w:rsidP="00FD5F38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t>читательской</w:t>
            </w:r>
          </w:p>
          <w:p w14:paraId="66F39D11" w14:textId="77777777" w:rsidR="00476A44" w:rsidRPr="004021A3" w:rsidRDefault="00476A44" w:rsidP="00FD5F38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t>грамотности в</w:t>
            </w:r>
          </w:p>
          <w:p w14:paraId="2ADD7995" w14:textId="77777777" w:rsidR="00476A44" w:rsidRPr="004021A3" w:rsidRDefault="00476A44" w:rsidP="00FD5F38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t>соответствии с</w:t>
            </w:r>
          </w:p>
          <w:p w14:paraId="0D8E0BE5" w14:textId="77777777" w:rsidR="00476A44" w:rsidRPr="004021A3" w:rsidRDefault="00476A44" w:rsidP="00FD5F38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t>требованиями</w:t>
            </w:r>
          </w:p>
          <w:p w14:paraId="1D6AFD9A" w14:textId="77777777" w:rsidR="00476A44" w:rsidRPr="004021A3" w:rsidRDefault="00476A44" w:rsidP="00FD5F38">
            <w:pPr>
              <w:pStyle w:val="TableParagraph"/>
              <w:ind w:left="-142" w:right="-109"/>
              <w:rPr>
                <w:color w:val="414141"/>
              </w:rPr>
            </w:pPr>
            <w:r w:rsidRPr="004021A3">
              <w:rPr>
                <w:color w:val="414141"/>
              </w:rPr>
              <w:t>ФГОС ООО</w:t>
            </w:r>
          </w:p>
          <w:p w14:paraId="2C8FB345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42" w:right="-109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FDD2BFE" w14:textId="77777777" w:rsidR="00476A44" w:rsidRPr="004021A3" w:rsidRDefault="00476A44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  <w:spacing w:val="1"/>
              </w:rPr>
            </w:pPr>
            <w:r w:rsidRPr="004021A3">
              <w:rPr>
                <w:b/>
                <w:color w:val="414141"/>
              </w:rPr>
              <w:t>Задача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  <w:r w:rsidRPr="004021A3">
              <w:rPr>
                <w:b/>
                <w:color w:val="414141"/>
              </w:rPr>
              <w:t>обучения: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</w:p>
          <w:p w14:paraId="02ED8585" w14:textId="0E06F90A" w:rsidR="00476A44" w:rsidRPr="004021A3" w:rsidRDefault="00476A44" w:rsidP="00FD5F38">
            <w:pPr>
              <w:pStyle w:val="TableParagraph"/>
              <w:tabs>
                <w:tab w:val="left" w:pos="1822"/>
              </w:tabs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 xml:space="preserve">1. </w:t>
            </w:r>
            <w:r w:rsidR="004021A3" w:rsidRPr="004021A3">
              <w:rPr>
                <w:color w:val="414141"/>
              </w:rPr>
              <w:t>Продолжить изучать</w:t>
            </w:r>
            <w:r w:rsidRPr="004021A3">
              <w:rPr>
                <w:color w:val="414141"/>
              </w:rPr>
              <w:t xml:space="preserve"> способы и инструмен</w:t>
            </w:r>
            <w:r w:rsidR="004021A3">
              <w:rPr>
                <w:color w:val="414141"/>
              </w:rPr>
              <w:t>т</w:t>
            </w:r>
            <w:r w:rsidRPr="004021A3">
              <w:rPr>
                <w:color w:val="414141"/>
              </w:rPr>
              <w:t>ы формирования читательской грамотности на уроках русского языка и литературы</w:t>
            </w:r>
          </w:p>
          <w:p w14:paraId="6D27F56A" w14:textId="77777777" w:rsidR="00476A44" w:rsidRPr="004021A3" w:rsidRDefault="00476A44" w:rsidP="00FD5F38">
            <w:pPr>
              <w:pStyle w:val="TableParagraph"/>
              <w:tabs>
                <w:tab w:val="left" w:pos="1822"/>
              </w:tabs>
              <w:ind w:left="-173" w:right="-58" w:firstLine="173"/>
              <w:rPr>
                <w:color w:val="414141"/>
              </w:rPr>
            </w:pPr>
          </w:p>
          <w:p w14:paraId="30FEC2E5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b/>
                <w:color w:val="414141"/>
              </w:rPr>
            </w:pPr>
            <w:r w:rsidRPr="004021A3">
              <w:rPr>
                <w:b/>
                <w:color w:val="414141"/>
              </w:rPr>
              <w:t>Задача на</w:t>
            </w:r>
          </w:p>
          <w:p w14:paraId="38879E70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b/>
                <w:color w:val="414141"/>
              </w:rPr>
            </w:pPr>
            <w:r w:rsidRPr="004021A3">
              <w:rPr>
                <w:b/>
                <w:color w:val="414141"/>
              </w:rPr>
              <w:t>изменение</w:t>
            </w:r>
          </w:p>
          <w:p w14:paraId="45D600F5" w14:textId="5DA97B2E" w:rsidR="00476A44" w:rsidRPr="004021A3" w:rsidRDefault="004021A3" w:rsidP="00FD5F38">
            <w:pPr>
              <w:pStyle w:val="TableParagraph"/>
              <w:ind w:left="-173" w:right="-58" w:firstLine="173"/>
              <w:rPr>
                <w:b/>
                <w:color w:val="414141"/>
              </w:rPr>
            </w:pPr>
            <w:r w:rsidRPr="004021A3">
              <w:rPr>
                <w:b/>
                <w:color w:val="414141"/>
              </w:rPr>
              <w:t>деятельности</w:t>
            </w:r>
            <w:r w:rsidR="00476A44" w:rsidRPr="004021A3">
              <w:rPr>
                <w:color w:val="414141"/>
              </w:rPr>
              <w:t>:</w:t>
            </w:r>
          </w:p>
          <w:p w14:paraId="3DEFA1C7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Внедрить в</w:t>
            </w:r>
          </w:p>
          <w:p w14:paraId="2D1E22EA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собственную</w:t>
            </w:r>
          </w:p>
          <w:p w14:paraId="782E39C1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практику</w:t>
            </w:r>
          </w:p>
          <w:p w14:paraId="206A9DA5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способы</w:t>
            </w:r>
          </w:p>
          <w:p w14:paraId="352E9896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формирования</w:t>
            </w:r>
          </w:p>
          <w:p w14:paraId="57A07D92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и мониторинга</w:t>
            </w:r>
          </w:p>
          <w:p w14:paraId="42FE2407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читательской</w:t>
            </w:r>
          </w:p>
          <w:p w14:paraId="2AB90027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грамотности</w:t>
            </w:r>
          </w:p>
          <w:p w14:paraId="1647A951" w14:textId="77777777" w:rsidR="00476A44" w:rsidRPr="004021A3" w:rsidRDefault="00476A44" w:rsidP="00FD5F38">
            <w:pPr>
              <w:pStyle w:val="TableParagraph"/>
              <w:ind w:left="-173" w:right="-58" w:firstLine="173"/>
              <w:rPr>
                <w:color w:val="414141"/>
              </w:rPr>
            </w:pPr>
          </w:p>
          <w:p w14:paraId="56375766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73" w:right="-58" w:firstLine="173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420CF21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 xml:space="preserve">Просмотр вебинаров </w:t>
            </w:r>
          </w:p>
          <w:p w14:paraId="19B6EE1F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1. «Формирование читательской грамотности на уроках русского языка и литературы в рамках межпредметной интеграции»</w:t>
            </w:r>
          </w:p>
          <w:p w14:paraId="19D9D988" w14:textId="77777777" w:rsidR="00476A44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12" w:history="1">
              <w:r w:rsidR="00476A44" w:rsidRPr="004021A3">
                <w:rPr>
                  <w:rStyle w:val="aa"/>
                </w:rPr>
                <w:t>https://yandex.ru/video/preview/12094736674291892588</w:t>
              </w:r>
            </w:hyperlink>
            <w:r w:rsidR="00476A44" w:rsidRPr="004021A3">
              <w:t xml:space="preserve">  </w:t>
            </w:r>
          </w:p>
          <w:p w14:paraId="557AE7B5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2. «Формирование и оценка читательской грамотности на уроках русского языка и литературы»</w:t>
            </w:r>
          </w:p>
          <w:p w14:paraId="6717F886" w14:textId="77777777" w:rsidR="00476A44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13" w:history="1">
              <w:r w:rsidR="00476A44" w:rsidRPr="004021A3">
                <w:rPr>
                  <w:rStyle w:val="aa"/>
                </w:rPr>
                <w:t>https://yandex.ru/video/preview/12244334897017683043</w:t>
              </w:r>
            </w:hyperlink>
            <w:r w:rsidR="00476A44" w:rsidRPr="004021A3">
              <w:t xml:space="preserve"> </w:t>
            </w:r>
          </w:p>
          <w:p w14:paraId="1DA60A7E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3. Методический проАктив. Читательская грамотность на уроке: как «встроить» в предмет метапредметные компетенции? (сертификат)</w:t>
            </w:r>
          </w:p>
          <w:p w14:paraId="05ED4723" w14:textId="77777777" w:rsidR="00476A44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14" w:history="1">
              <w:r w:rsidR="00476A44" w:rsidRPr="004021A3">
                <w:rPr>
                  <w:rStyle w:val="aa"/>
                </w:rPr>
                <w:t>https://uchitel.club/events/metodiceskii-proaktiv-citatelskaia-gramotnost-na-uroke-kak-vstroit-v-predmet-metapredmetnye-kompetencii</w:t>
              </w:r>
            </w:hyperlink>
            <w:r w:rsidR="00476A44" w:rsidRPr="004021A3">
              <w:t xml:space="preserve"> </w:t>
            </w:r>
          </w:p>
          <w:p w14:paraId="7ACEC880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</w:p>
          <w:p w14:paraId="0BEBBAEA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</w:p>
          <w:p w14:paraId="3F00ED50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 xml:space="preserve"> </w:t>
            </w:r>
          </w:p>
          <w:p w14:paraId="219CDE85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Использование на уроках ресурсов портала</w:t>
            </w:r>
          </w:p>
          <w:p w14:paraId="1A116099" w14:textId="77777777" w:rsidR="00476A44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15" w:history="1">
              <w:r w:rsidR="00476A44" w:rsidRPr="004021A3">
                <w:rPr>
                  <w:rStyle w:val="aa"/>
                </w:rPr>
                <w:t>https://fg.resh.edu.ru/</w:t>
              </w:r>
            </w:hyperlink>
            <w:r w:rsidR="00476A44" w:rsidRPr="004021A3">
              <w:t xml:space="preserve">  для создания КИМов для диагностики</w:t>
            </w:r>
            <w:r w:rsidR="00476A44" w:rsidRPr="004021A3">
              <w:cr/>
              <w:t>читательской грамотности</w:t>
            </w:r>
          </w:p>
          <w:p w14:paraId="27B37D9D" w14:textId="77777777" w:rsidR="00476A44" w:rsidRPr="004021A3" w:rsidRDefault="00476A4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Использование на уроках ресурсов портала Института стратегии развития образования РАО</w:t>
            </w:r>
          </w:p>
          <w:p w14:paraId="2BE6B412" w14:textId="77777777" w:rsidR="00CA4174" w:rsidRPr="004021A3" w:rsidRDefault="00476A44" w:rsidP="00FD5F38">
            <w:pPr>
              <w:spacing w:before="100" w:beforeAutospacing="1" w:after="100" w:afterAutospacing="1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hAnsi="Times New Roman" w:cs="Times New Roman"/>
              </w:rPr>
              <w:t>Читательская грамотность (instrao.ru)</w:t>
            </w: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C96EDAE" w14:textId="77777777" w:rsidR="00476A44" w:rsidRPr="004021A3" w:rsidRDefault="00476A44" w:rsidP="00FD5F38">
            <w:pPr>
              <w:pStyle w:val="TableParagraph"/>
              <w:ind w:left="-194" w:right="-99"/>
            </w:pPr>
            <w:r w:rsidRPr="004021A3">
              <w:t>В течение учебного года</w:t>
            </w:r>
          </w:p>
          <w:p w14:paraId="55290F91" w14:textId="77777777" w:rsidR="00476A44" w:rsidRPr="004021A3" w:rsidRDefault="00476A44" w:rsidP="00FD5F38">
            <w:pPr>
              <w:pStyle w:val="TableParagraph"/>
              <w:ind w:left="-194" w:right="-99"/>
            </w:pPr>
          </w:p>
          <w:p w14:paraId="234701F9" w14:textId="77777777" w:rsidR="00476A44" w:rsidRPr="004021A3" w:rsidRDefault="00476A44" w:rsidP="00FD5F38">
            <w:pPr>
              <w:pStyle w:val="TableParagraph"/>
              <w:ind w:left="-194" w:right="-99"/>
            </w:pPr>
          </w:p>
          <w:p w14:paraId="76236E31" w14:textId="77777777" w:rsidR="00476A44" w:rsidRPr="004021A3" w:rsidRDefault="00476A44" w:rsidP="00FD5F38">
            <w:pPr>
              <w:pStyle w:val="TableParagraph"/>
              <w:ind w:left="-194" w:right="-99"/>
            </w:pPr>
          </w:p>
          <w:p w14:paraId="48474B9B" w14:textId="77777777" w:rsidR="00476A44" w:rsidRPr="004021A3" w:rsidRDefault="00476A44" w:rsidP="00FD5F38">
            <w:pPr>
              <w:pStyle w:val="TableParagraph"/>
              <w:ind w:left="-194" w:right="-99"/>
            </w:pPr>
          </w:p>
          <w:p w14:paraId="722C523F" w14:textId="77777777" w:rsidR="00476A44" w:rsidRPr="004021A3" w:rsidRDefault="00476A44" w:rsidP="00FD5F38">
            <w:pPr>
              <w:pStyle w:val="TableParagraph"/>
              <w:ind w:left="-194" w:right="-99"/>
            </w:pPr>
          </w:p>
          <w:p w14:paraId="295C2C08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011ED2C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AC488A6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40BB3613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691654B6" w14:textId="3C8CA81C" w:rsidR="00CA4174" w:rsidRPr="004021A3" w:rsidRDefault="00CA4174" w:rsidP="00FD5F38">
            <w:pPr>
              <w:spacing w:before="100" w:beforeAutospacing="1" w:after="100" w:afterAutospacing="1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8BCB3D8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Применение</w:t>
            </w:r>
          </w:p>
          <w:p w14:paraId="1A4C2443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учебных</w:t>
            </w:r>
          </w:p>
          <w:p w14:paraId="7617DA0E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материалов</w:t>
            </w:r>
          </w:p>
          <w:p w14:paraId="0C154260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26A016F2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669D12FC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32EE3BEB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87D6F33" w14:textId="77777777" w:rsidR="00476A44" w:rsidRPr="004021A3" w:rsidRDefault="00476A4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F1FE6A4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5E0302C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4A4AE94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3CCA05C9" w14:textId="77777777" w:rsidR="00F8381F" w:rsidRPr="004021A3" w:rsidRDefault="00F8381F" w:rsidP="00FD5F38">
            <w:pPr>
              <w:spacing w:before="100" w:beforeAutospacing="1" w:after="100" w:afterAutospacing="1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2D4CB554" w14:textId="7B1A0BD7" w:rsidR="00CA4174" w:rsidRPr="004021A3" w:rsidRDefault="00CA4174" w:rsidP="00FD5F38">
            <w:pPr>
              <w:spacing w:before="100" w:beforeAutospacing="1" w:after="100" w:afterAutospacing="1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</w:tr>
      <w:tr w:rsidR="00FD5F38" w:rsidRPr="004021A3" w14:paraId="2B27D4A2" w14:textId="77777777" w:rsidTr="00527F3C"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7ED2090" w14:textId="1ED76393" w:rsidR="00CA4174" w:rsidRPr="004021A3" w:rsidRDefault="004021A3" w:rsidP="00FD5F38">
            <w:pPr>
              <w:spacing w:before="100" w:beforeAutospacing="1" w:after="100" w:afterAutospacing="1" w:line="240" w:lineRule="auto"/>
              <w:ind w:left="-142" w:right="-109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t>5</w:t>
            </w:r>
            <w:r w:rsidR="00F8381F" w:rsidRPr="004021A3">
              <w:rPr>
                <w:rFonts w:ascii="Times New Roman" w:eastAsia="Times New Roman" w:hAnsi="Times New Roman" w:cs="Times New Roman"/>
                <w:color w:val="414141"/>
              </w:rPr>
              <w:t>. Продолжить работу в сетевом сообществе учит</w:t>
            </w:r>
            <w:r w:rsidR="006034B2" w:rsidRPr="004021A3">
              <w:rPr>
                <w:rFonts w:ascii="Times New Roman" w:eastAsia="Times New Roman" w:hAnsi="Times New Roman" w:cs="Times New Roman"/>
                <w:color w:val="414141"/>
              </w:rPr>
              <w:t>елей русского языка и литературы КИПК</w:t>
            </w: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F07356A" w14:textId="77777777" w:rsidR="00F8381F" w:rsidRPr="004021A3" w:rsidRDefault="00F8381F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  <w:spacing w:val="1"/>
              </w:rPr>
            </w:pPr>
            <w:r w:rsidRPr="004021A3">
              <w:rPr>
                <w:b/>
                <w:color w:val="414141"/>
              </w:rPr>
              <w:t>Задача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  <w:r w:rsidRPr="004021A3">
              <w:rPr>
                <w:b/>
                <w:color w:val="414141"/>
              </w:rPr>
              <w:t>обучения: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</w:p>
          <w:p w14:paraId="3298FC26" w14:textId="77777777" w:rsidR="00CA4174" w:rsidRPr="004021A3" w:rsidRDefault="006034B2" w:rsidP="00FD5F38">
            <w:pPr>
              <w:spacing w:after="100" w:afterAutospacing="1" w:line="240" w:lineRule="auto"/>
              <w:ind w:left="-173" w:right="-58" w:firstLine="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изучать представленные материалы по предмету</w:t>
            </w: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20E1313" w14:textId="77777777" w:rsidR="006034B2" w:rsidRPr="004021A3" w:rsidRDefault="006034B2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Использование в своей педагогической деятельности материала, представленного на сайте сообщества</w:t>
            </w:r>
          </w:p>
          <w:p w14:paraId="60FE8E80" w14:textId="15439E9F" w:rsidR="00CA4174" w:rsidRPr="004021A3" w:rsidRDefault="006034B2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 xml:space="preserve"> </w:t>
            </w:r>
            <w:hyperlink r:id="rId16" w:history="1">
              <w:r w:rsidR="00782D91" w:rsidRPr="00B31531">
                <w:rPr>
                  <w:rStyle w:val="aa"/>
                  <w:rFonts w:ascii="Times New Roman" w:eastAsia="Times New Roman" w:hAnsi="Times New Roman" w:cs="Times New Roman"/>
                </w:rPr>
                <w:t>https://dl.kipk.ru/course/section.php?id=6537</w:t>
              </w:r>
            </w:hyperlink>
            <w:r w:rsidR="00782D91">
              <w:rPr>
                <w:rFonts w:ascii="Times New Roman" w:eastAsia="Times New Roman" w:hAnsi="Times New Roman" w:cs="Times New Roman"/>
                <w:color w:val="414141"/>
              </w:rPr>
              <w:t xml:space="preserve"> </w:t>
            </w: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0ADB319" w14:textId="77777777" w:rsidR="00CA4174" w:rsidRPr="004021A3" w:rsidRDefault="006034B2" w:rsidP="00FD5F38">
            <w:pPr>
              <w:spacing w:before="100" w:beforeAutospacing="1" w:after="100" w:afterAutospacing="1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В течение учебного года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2BC7D74" w14:textId="77777777" w:rsidR="006034B2" w:rsidRPr="004021A3" w:rsidRDefault="006034B2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Применение</w:t>
            </w:r>
          </w:p>
          <w:p w14:paraId="5425ADE5" w14:textId="77777777" w:rsidR="006034B2" w:rsidRPr="004021A3" w:rsidRDefault="006034B2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учебных</w:t>
            </w:r>
          </w:p>
          <w:p w14:paraId="448D1377" w14:textId="77777777" w:rsidR="006034B2" w:rsidRPr="004021A3" w:rsidRDefault="006034B2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материалов</w:t>
            </w:r>
          </w:p>
          <w:p w14:paraId="73309DEF" w14:textId="77777777" w:rsidR="00CA4174" w:rsidRPr="004021A3" w:rsidRDefault="00CA4174" w:rsidP="00FD5F38">
            <w:pPr>
              <w:spacing w:before="100" w:beforeAutospacing="1" w:after="100" w:afterAutospacing="1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</w:tr>
      <w:tr w:rsidR="00FD5F38" w:rsidRPr="004021A3" w14:paraId="11954AD5" w14:textId="77777777" w:rsidTr="00527F3C"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3215199A" w14:textId="392B38ED" w:rsidR="006034B2" w:rsidRPr="004021A3" w:rsidRDefault="004021A3" w:rsidP="00FD5F38">
            <w:pPr>
              <w:spacing w:after="0" w:line="240" w:lineRule="auto"/>
              <w:ind w:left="-142" w:right="-109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t>6</w:t>
            </w:r>
            <w:r w:rsidR="006034B2" w:rsidRPr="004021A3">
              <w:rPr>
                <w:rFonts w:ascii="Times New Roman" w:eastAsia="Times New Roman" w:hAnsi="Times New Roman" w:cs="Times New Roman"/>
                <w:color w:val="414141"/>
              </w:rPr>
              <w:t xml:space="preserve">. Изучение Демоверсии, </w:t>
            </w:r>
            <w:r w:rsidR="006034B2" w:rsidRPr="004021A3">
              <w:rPr>
                <w:rFonts w:ascii="Times New Roman" w:eastAsia="Times New Roman" w:hAnsi="Times New Roman" w:cs="Times New Roman"/>
                <w:color w:val="414141"/>
              </w:rPr>
              <w:lastRenderedPageBreak/>
              <w:t>Кодификатора, Спецификации</w:t>
            </w:r>
          </w:p>
          <w:p w14:paraId="6E83FF1C" w14:textId="07FE8330" w:rsidR="00CA4174" w:rsidRPr="004021A3" w:rsidRDefault="0021282F" w:rsidP="00FD5F38">
            <w:pPr>
              <w:spacing w:after="0" w:line="240" w:lineRule="auto"/>
              <w:ind w:left="-142" w:right="-109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ОГЭ Русский язык</w:t>
            </w:r>
            <w:r w:rsidR="006034B2" w:rsidRPr="004021A3">
              <w:rPr>
                <w:rFonts w:ascii="Times New Roman" w:eastAsia="Times New Roman" w:hAnsi="Times New Roman" w:cs="Times New Roman"/>
                <w:color w:val="414141"/>
              </w:rPr>
              <w:t xml:space="preserve"> </w:t>
            </w: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202</w:t>
            </w:r>
            <w:r w:rsidR="004021A3">
              <w:rPr>
                <w:rFonts w:ascii="Times New Roman" w:eastAsia="Times New Roman" w:hAnsi="Times New Roman" w:cs="Times New Roman"/>
                <w:color w:val="414141"/>
              </w:rPr>
              <w:t>5</w:t>
            </w: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8DED107" w14:textId="77777777" w:rsidR="0021282F" w:rsidRPr="004021A3" w:rsidRDefault="0021282F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  <w:spacing w:val="1"/>
              </w:rPr>
            </w:pPr>
            <w:r w:rsidRPr="004021A3">
              <w:rPr>
                <w:b/>
                <w:color w:val="414141"/>
              </w:rPr>
              <w:lastRenderedPageBreak/>
              <w:t>Задача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  <w:r w:rsidRPr="004021A3">
              <w:rPr>
                <w:b/>
                <w:color w:val="414141"/>
              </w:rPr>
              <w:t>обучения:</w:t>
            </w:r>
            <w:r w:rsidRPr="004021A3">
              <w:rPr>
                <w:b/>
                <w:color w:val="414141"/>
                <w:spacing w:val="1"/>
              </w:rPr>
              <w:t xml:space="preserve"> </w:t>
            </w:r>
          </w:p>
          <w:p w14:paraId="7705DD1F" w14:textId="47566439" w:rsidR="00CA4174" w:rsidRPr="004021A3" w:rsidRDefault="0021282F" w:rsidP="00FD5F38">
            <w:pPr>
              <w:spacing w:after="0" w:line="240" w:lineRule="auto"/>
              <w:ind w:left="-173" w:right="-58" w:firstLine="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 xml:space="preserve">изучить изменения, планируемые в КИМах </w:t>
            </w:r>
            <w:r w:rsidRPr="004021A3">
              <w:rPr>
                <w:rFonts w:ascii="Times New Roman" w:eastAsia="Times New Roman" w:hAnsi="Times New Roman" w:cs="Times New Roman"/>
                <w:color w:val="414141"/>
              </w:rPr>
              <w:lastRenderedPageBreak/>
              <w:t>по русскому языку в 202</w:t>
            </w:r>
            <w:r w:rsidR="004021A3">
              <w:rPr>
                <w:rFonts w:ascii="Times New Roman" w:eastAsia="Times New Roman" w:hAnsi="Times New Roman" w:cs="Times New Roman"/>
                <w:color w:val="414141"/>
              </w:rPr>
              <w:t>5</w:t>
            </w:r>
            <w:r w:rsidRPr="004021A3">
              <w:rPr>
                <w:rFonts w:ascii="Times New Roman" w:eastAsia="Times New Roman" w:hAnsi="Times New Roman" w:cs="Times New Roman"/>
                <w:color w:val="414141"/>
              </w:rPr>
              <w:t xml:space="preserve"> году</w:t>
            </w: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47F4E929" w14:textId="14E99821" w:rsidR="004021A3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lastRenderedPageBreak/>
              <w:t>1)</w:t>
            </w:r>
            <w:r w:rsidR="004021A3">
              <w:rPr>
                <w:rFonts w:ascii="Times New Roman" w:eastAsia="Times New Roman" w:hAnsi="Times New Roman" w:cs="Times New Roman"/>
                <w:color w:val="414141"/>
              </w:rPr>
              <w:t xml:space="preserve">Изучить </w:t>
            </w:r>
            <w:r w:rsidR="004021A3" w:rsidRPr="004021A3">
              <w:rPr>
                <w:rFonts w:ascii="Times New Roman" w:eastAsia="Times New Roman" w:hAnsi="Times New Roman" w:cs="Times New Roman"/>
                <w:color w:val="414141"/>
              </w:rPr>
              <w:t>проекты документов, определяющих структуру и содержание контрольных измерительных материалов основного государственного экзамена 2025 года:</w:t>
            </w:r>
          </w:p>
          <w:p w14:paraId="5B2C874B" w14:textId="467CC7C7" w:rsidR="00084889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hyperlink r:id="rId17" w:history="1">
              <w:r w:rsidRPr="00B31531">
                <w:rPr>
                  <w:rStyle w:val="aa"/>
                  <w:rFonts w:ascii="Times New Roman" w:eastAsia="Times New Roman" w:hAnsi="Times New Roman" w:cs="Times New Roman"/>
                </w:rPr>
                <w:t>https://fipi.ru/oge/demoversii-specifikacii-kodifikatory</w:t>
              </w:r>
            </w:hyperlink>
          </w:p>
          <w:p w14:paraId="530890B8" w14:textId="0A89D979" w:rsidR="003C4035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t>2) Вебинар «</w:t>
            </w:r>
            <w:r w:rsidRPr="003C4035">
              <w:rPr>
                <w:rFonts w:ascii="Times New Roman" w:eastAsia="Times New Roman" w:hAnsi="Times New Roman" w:cs="Times New Roman"/>
                <w:color w:val="414141"/>
              </w:rPr>
              <w:t>ГИА-9 по русскому языку и литературе: работа над ошибками (по результатам 2024 года)</w:t>
            </w:r>
            <w:r>
              <w:rPr>
                <w:rFonts w:ascii="Times New Roman" w:eastAsia="Times New Roman" w:hAnsi="Times New Roman" w:cs="Times New Roman"/>
                <w:color w:val="414141"/>
              </w:rPr>
              <w:t>»</w:t>
            </w:r>
          </w:p>
          <w:p w14:paraId="63A62B88" w14:textId="05A7725F" w:rsidR="003C4035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hyperlink r:id="rId18" w:history="1">
              <w:r w:rsidRPr="00B31531">
                <w:rPr>
                  <w:rStyle w:val="aa"/>
                  <w:rFonts w:ascii="Times New Roman" w:eastAsia="Times New Roman" w:hAnsi="Times New Roman" w:cs="Times New Roman"/>
                </w:rPr>
                <w:t>https://rutube.ru/video/516d4c2df1dbdb0047c9430df56c66d2/</w:t>
              </w:r>
            </w:hyperlink>
          </w:p>
          <w:p w14:paraId="1037DAAC" w14:textId="2F06D88D" w:rsidR="003C4035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t>3) Вебинар «</w:t>
            </w:r>
            <w:r w:rsidRPr="003C4035">
              <w:rPr>
                <w:rFonts w:ascii="Times New Roman" w:eastAsia="Times New Roman" w:hAnsi="Times New Roman" w:cs="Times New Roman"/>
                <w:color w:val="414141"/>
              </w:rPr>
              <w:t>ГИА по русскому языку: анализируем демоверсии</w:t>
            </w:r>
            <w:r>
              <w:rPr>
                <w:rFonts w:ascii="Times New Roman" w:eastAsia="Times New Roman" w:hAnsi="Times New Roman" w:cs="Times New Roman"/>
                <w:color w:val="414141"/>
              </w:rPr>
              <w:t>»</w:t>
            </w:r>
          </w:p>
          <w:p w14:paraId="34AE61E7" w14:textId="4DAFC1A7" w:rsidR="003C4035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hyperlink r:id="rId19" w:history="1">
              <w:r w:rsidRPr="00B31531">
                <w:rPr>
                  <w:rStyle w:val="aa"/>
                  <w:rFonts w:ascii="Times New Roman" w:eastAsia="Times New Roman" w:hAnsi="Times New Roman" w:cs="Times New Roman"/>
                </w:rPr>
                <w:t>https://rutube.ru/video/516d4c2df1dbdb0047c9430df56c66d2/</w:t>
              </w:r>
            </w:hyperlink>
            <w:r>
              <w:rPr>
                <w:rFonts w:ascii="Times New Roman" w:eastAsia="Times New Roman" w:hAnsi="Times New Roman" w:cs="Times New Roman"/>
                <w:color w:val="414141"/>
              </w:rPr>
              <w:t xml:space="preserve"> </w:t>
            </w:r>
          </w:p>
          <w:p w14:paraId="6AA5100D" w14:textId="55A734B9" w:rsidR="003C4035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t>4) Вебинар «</w:t>
            </w:r>
            <w:r w:rsidRPr="003C4035">
              <w:rPr>
                <w:rFonts w:ascii="Times New Roman" w:eastAsia="Times New Roman" w:hAnsi="Times New Roman" w:cs="Times New Roman"/>
                <w:color w:val="414141"/>
              </w:rPr>
              <w:t>ОГЭ по русскому языку: итоги 2024 г., рекомендации по подготовке к экзамену в 2025 году</w:t>
            </w:r>
            <w:r>
              <w:rPr>
                <w:rFonts w:ascii="Times New Roman" w:eastAsia="Times New Roman" w:hAnsi="Times New Roman" w:cs="Times New Roman"/>
                <w:color w:val="414141"/>
              </w:rPr>
              <w:t>»</w:t>
            </w:r>
          </w:p>
          <w:p w14:paraId="67D25112" w14:textId="03DB5426" w:rsidR="003C4035" w:rsidRPr="004021A3" w:rsidRDefault="003C4035" w:rsidP="00FD5F38">
            <w:pPr>
              <w:spacing w:after="0" w:line="240" w:lineRule="auto"/>
              <w:ind w:left="-74" w:right="-167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7A316392" w14:textId="313FCC27" w:rsidR="00084889" w:rsidRDefault="004021A3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lastRenderedPageBreak/>
              <w:t xml:space="preserve">Сентябрь – </w:t>
            </w:r>
            <w:r w:rsidR="00782D91">
              <w:rPr>
                <w:rFonts w:ascii="Times New Roman" w:eastAsia="Times New Roman" w:hAnsi="Times New Roman" w:cs="Times New Roman"/>
                <w:color w:val="414141"/>
              </w:rPr>
              <w:t>ноябрь</w:t>
            </w:r>
            <w:r>
              <w:rPr>
                <w:rFonts w:ascii="Times New Roman" w:eastAsia="Times New Roman" w:hAnsi="Times New Roman" w:cs="Times New Roman"/>
                <w:color w:val="414141"/>
              </w:rPr>
              <w:t xml:space="preserve"> 2024</w:t>
            </w:r>
          </w:p>
          <w:p w14:paraId="698F627A" w14:textId="77777777" w:rsid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0EBD096" w14:textId="77777777" w:rsid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07B6CA5" w14:textId="77777777" w:rsid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  <w:r w:rsidRPr="003C4035">
              <w:rPr>
                <w:rFonts w:ascii="Times New Roman" w:eastAsia="Times New Roman" w:hAnsi="Times New Roman" w:cs="Times New Roman"/>
                <w:color w:val="414141"/>
              </w:rPr>
              <w:t>16.09.2024</w:t>
            </w:r>
          </w:p>
          <w:p w14:paraId="141B05CC" w14:textId="77777777" w:rsid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CE1AB96" w14:textId="77777777" w:rsid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EFE99DC" w14:textId="77777777" w:rsid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  <w:r w:rsidRPr="003C4035">
              <w:rPr>
                <w:rFonts w:ascii="Times New Roman" w:eastAsia="Times New Roman" w:hAnsi="Times New Roman" w:cs="Times New Roman"/>
                <w:color w:val="414141"/>
              </w:rPr>
              <w:t>20.09.2024</w:t>
            </w:r>
          </w:p>
          <w:p w14:paraId="22026FDA" w14:textId="77777777" w:rsid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F77DBAF" w14:textId="09063E2C" w:rsidR="003C4035" w:rsidRPr="003C4035" w:rsidRDefault="003C4035" w:rsidP="009F5029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t>12.11.2024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657EA0FE" w14:textId="77777777" w:rsidR="00084889" w:rsidRPr="004021A3" w:rsidRDefault="00084889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lastRenderedPageBreak/>
              <w:t>Применение</w:t>
            </w:r>
          </w:p>
          <w:p w14:paraId="45F30BD6" w14:textId="77777777" w:rsidR="00084889" w:rsidRPr="004021A3" w:rsidRDefault="00084889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учебных</w:t>
            </w:r>
          </w:p>
          <w:p w14:paraId="1819E93C" w14:textId="77777777" w:rsidR="00084889" w:rsidRPr="004021A3" w:rsidRDefault="00084889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материалов</w:t>
            </w:r>
          </w:p>
          <w:p w14:paraId="305713CF" w14:textId="77777777" w:rsidR="003C4035" w:rsidRDefault="003C4035" w:rsidP="003C4035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16A11F6" w14:textId="4DE048D6" w:rsidR="003C4035" w:rsidRPr="003C4035" w:rsidRDefault="003C4035" w:rsidP="003C4035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3C4035">
              <w:rPr>
                <w:rFonts w:ascii="Times New Roman" w:eastAsia="Times New Roman" w:hAnsi="Times New Roman" w:cs="Times New Roman"/>
                <w:color w:val="414141"/>
              </w:rPr>
              <w:t>Применение</w:t>
            </w:r>
          </w:p>
          <w:p w14:paraId="48A3C599" w14:textId="77777777" w:rsidR="003C4035" w:rsidRPr="003C4035" w:rsidRDefault="003C4035" w:rsidP="003C4035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3C4035">
              <w:rPr>
                <w:rFonts w:ascii="Times New Roman" w:eastAsia="Times New Roman" w:hAnsi="Times New Roman" w:cs="Times New Roman"/>
                <w:color w:val="414141"/>
              </w:rPr>
              <w:t>материалов</w:t>
            </w:r>
          </w:p>
          <w:p w14:paraId="35156A21" w14:textId="77777777" w:rsidR="00CA4174" w:rsidRPr="004021A3" w:rsidRDefault="00CA41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</w:tc>
      </w:tr>
      <w:tr w:rsidR="00FD5F38" w:rsidRPr="004021A3" w14:paraId="4A23253C" w14:textId="77777777" w:rsidTr="00527F3C">
        <w:tc>
          <w:tcPr>
            <w:tcW w:w="256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276494DD" w14:textId="39F1EB3A" w:rsidR="00084889" w:rsidRPr="004021A3" w:rsidRDefault="004021A3" w:rsidP="00FD5F38">
            <w:pPr>
              <w:spacing w:after="0" w:line="240" w:lineRule="auto"/>
              <w:ind w:left="-142" w:right="-109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lastRenderedPageBreak/>
              <w:t>7</w:t>
            </w:r>
            <w:r w:rsidR="00084889" w:rsidRPr="004021A3">
              <w:rPr>
                <w:rFonts w:ascii="Times New Roman" w:eastAsia="Times New Roman" w:hAnsi="Times New Roman" w:cs="Times New Roman"/>
                <w:color w:val="414141"/>
              </w:rPr>
              <w:t xml:space="preserve">. Изучение методик по созданию эффективных современных уроков, напраленных на </w:t>
            </w:r>
            <w:r w:rsidR="00BD1213" w:rsidRPr="004021A3">
              <w:rPr>
                <w:rFonts w:ascii="Times New Roman" w:eastAsia="Times New Roman" w:hAnsi="Times New Roman" w:cs="Times New Roman"/>
                <w:color w:val="414141"/>
              </w:rPr>
              <w:t>обучение и развитие обучающихся на уроках русского языка и литературы по ФГОС ООО</w:t>
            </w:r>
          </w:p>
        </w:tc>
        <w:tc>
          <w:tcPr>
            <w:tcW w:w="262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8AFA0B3" w14:textId="77777777" w:rsidR="00084889" w:rsidRPr="004021A3" w:rsidRDefault="00BD1213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  <w:r w:rsidRPr="004021A3">
              <w:rPr>
                <w:b/>
                <w:color w:val="414141"/>
              </w:rPr>
              <w:t>Задача обучения:</w:t>
            </w:r>
          </w:p>
          <w:p w14:paraId="64B4D8A1" w14:textId="77777777" w:rsidR="00BD1213" w:rsidRPr="004021A3" w:rsidRDefault="00BD1213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продолжить изучать материал по теме</w:t>
            </w:r>
            <w:r w:rsidR="001D0974" w:rsidRPr="004021A3">
              <w:rPr>
                <w:color w:val="414141"/>
              </w:rPr>
              <w:t xml:space="preserve"> «Системно – деятельностный подход»</w:t>
            </w:r>
          </w:p>
          <w:p w14:paraId="08E77E05" w14:textId="77777777" w:rsidR="00C73ABD" w:rsidRPr="004021A3" w:rsidRDefault="00C73ABD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color w:val="414141"/>
              </w:rPr>
            </w:pPr>
          </w:p>
          <w:p w14:paraId="6D9AA18B" w14:textId="77777777" w:rsidR="00C73ABD" w:rsidRPr="004021A3" w:rsidRDefault="00C73ABD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color w:val="414141"/>
              </w:rPr>
            </w:pPr>
          </w:p>
          <w:p w14:paraId="60345299" w14:textId="77777777" w:rsidR="00C73ABD" w:rsidRPr="004021A3" w:rsidRDefault="00C73ABD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b/>
                <w:color w:val="414141"/>
              </w:rPr>
            </w:pPr>
            <w:r w:rsidRPr="004021A3">
              <w:rPr>
                <w:b/>
                <w:color w:val="414141"/>
              </w:rPr>
              <w:t xml:space="preserve">Задача на изменение деятельности: </w:t>
            </w:r>
          </w:p>
          <w:p w14:paraId="52519039" w14:textId="7CE31885" w:rsidR="00C73ABD" w:rsidRPr="004021A3" w:rsidRDefault="004021A3" w:rsidP="00FD5F38">
            <w:pPr>
              <w:pStyle w:val="TableParagraph"/>
              <w:tabs>
                <w:tab w:val="left" w:pos="1987"/>
              </w:tabs>
              <w:ind w:left="-173" w:right="-58" w:firstLine="173"/>
              <w:rPr>
                <w:color w:val="414141"/>
              </w:rPr>
            </w:pPr>
            <w:r w:rsidRPr="004021A3">
              <w:rPr>
                <w:color w:val="414141"/>
              </w:rPr>
              <w:t>построение и</w:t>
            </w:r>
            <w:r w:rsidR="001D0974" w:rsidRPr="004021A3">
              <w:rPr>
                <w:color w:val="414141"/>
              </w:rPr>
              <w:t xml:space="preserve"> реализация </w:t>
            </w:r>
            <w:r w:rsidRPr="004021A3">
              <w:rPr>
                <w:color w:val="414141"/>
              </w:rPr>
              <w:t>уроков в</w:t>
            </w:r>
            <w:r w:rsidR="001D0974" w:rsidRPr="004021A3">
              <w:rPr>
                <w:color w:val="414141"/>
              </w:rPr>
              <w:t xml:space="preserve"> контексте системно-деятельностного подхода</w:t>
            </w:r>
          </w:p>
        </w:tc>
        <w:tc>
          <w:tcPr>
            <w:tcW w:w="7007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1E16AFFA" w14:textId="77777777" w:rsidR="00084889" w:rsidRPr="004021A3" w:rsidRDefault="00BD1213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Просмотр записи вебинаров</w:t>
            </w:r>
          </w:p>
          <w:p w14:paraId="6769D86B" w14:textId="77777777" w:rsidR="00BD1213" w:rsidRPr="004021A3" w:rsidRDefault="00BD1213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1) «Системно-деятельностный подход как средство реализации современных целей образования»</w:t>
            </w:r>
          </w:p>
          <w:p w14:paraId="62A06F77" w14:textId="77777777" w:rsidR="00BD1213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20" w:history="1">
              <w:r w:rsidR="00BD1213" w:rsidRPr="004021A3">
                <w:rPr>
                  <w:rStyle w:val="aa"/>
                </w:rPr>
                <w:t>https://100voprosovdoktoru.ru/video/15XXtybtxsE</w:t>
              </w:r>
            </w:hyperlink>
            <w:r w:rsidR="00BD1213" w:rsidRPr="004021A3">
              <w:t xml:space="preserve"> </w:t>
            </w:r>
          </w:p>
          <w:p w14:paraId="3FE105F7" w14:textId="77777777" w:rsidR="00BD1213" w:rsidRPr="004021A3" w:rsidRDefault="00BD1213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2) «Моделирование урока с позиции системно-деятельностного подхода»</w:t>
            </w:r>
          </w:p>
          <w:p w14:paraId="36AEB77D" w14:textId="77777777" w:rsidR="00BD1213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21" w:history="1">
              <w:r w:rsidR="00BD1213" w:rsidRPr="004021A3">
                <w:rPr>
                  <w:rStyle w:val="aa"/>
                </w:rPr>
                <w:t>https://100voprosovdoktoru.ru/video/15XXtybtxsE</w:t>
              </w:r>
            </w:hyperlink>
            <w:r w:rsidR="00BD1213" w:rsidRPr="004021A3">
              <w:t xml:space="preserve"> </w:t>
            </w:r>
          </w:p>
          <w:p w14:paraId="67C1F952" w14:textId="77777777" w:rsidR="00BD1213" w:rsidRPr="004021A3" w:rsidRDefault="00BD1213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3) Деятельностный подход к обучению - основа современного урока</w:t>
            </w:r>
          </w:p>
          <w:p w14:paraId="1786A080" w14:textId="77777777" w:rsidR="00BD1213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22" w:history="1">
              <w:r w:rsidR="00BD1213" w:rsidRPr="004021A3">
                <w:rPr>
                  <w:rStyle w:val="aa"/>
                </w:rPr>
                <w:t>https://100voprosovdoktoru.ru/video/15XXtybtxsE</w:t>
              </w:r>
            </w:hyperlink>
            <w:r w:rsidR="00BD1213" w:rsidRPr="004021A3">
              <w:t xml:space="preserve"> </w:t>
            </w:r>
          </w:p>
          <w:p w14:paraId="22C7FC95" w14:textId="322638BC" w:rsidR="00BD1213" w:rsidRDefault="00BD1213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4</w:t>
            </w:r>
            <w:r w:rsidR="00782D91">
              <w:t>) «Системно – деятельностный подход как механизм реализации требований ФГОС общего образования и формирование метапредметных образовательных результатов учащихся»</w:t>
            </w:r>
          </w:p>
          <w:p w14:paraId="3727E17A" w14:textId="4AD84C6B" w:rsidR="00782D91" w:rsidRPr="004021A3" w:rsidRDefault="00782D91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hyperlink r:id="rId23" w:history="1">
              <w:r w:rsidRPr="00B31531">
                <w:rPr>
                  <w:rStyle w:val="aa"/>
                </w:rPr>
                <w:t>https://vk.com/video-59441833_456239520</w:t>
              </w:r>
            </w:hyperlink>
            <w:r>
              <w:t xml:space="preserve"> </w:t>
            </w:r>
          </w:p>
          <w:p w14:paraId="6D31AECD" w14:textId="77777777" w:rsidR="001D0974" w:rsidRPr="004021A3" w:rsidRDefault="001D097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</w:p>
          <w:p w14:paraId="260BE409" w14:textId="77777777" w:rsidR="001D0974" w:rsidRPr="004021A3" w:rsidRDefault="001D097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</w:p>
          <w:p w14:paraId="313806F6" w14:textId="77777777" w:rsidR="001D0974" w:rsidRPr="004021A3" w:rsidRDefault="001D0974" w:rsidP="00FD5F38">
            <w:pPr>
              <w:pStyle w:val="TableParagraph"/>
              <w:tabs>
                <w:tab w:val="left" w:pos="170"/>
              </w:tabs>
              <w:spacing w:line="274" w:lineRule="exact"/>
              <w:ind w:left="-74" w:right="-167"/>
            </w:pPr>
            <w:r w:rsidRPr="004021A3">
              <w:t>Разработка и проведение уроков в системно – деятельностном подходе</w:t>
            </w:r>
          </w:p>
        </w:tc>
        <w:tc>
          <w:tcPr>
            <w:tcW w:w="1660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568FA13" w14:textId="27FCBCD8" w:rsidR="00C73ABD" w:rsidRPr="004021A3" w:rsidRDefault="003C4035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  <w:r>
              <w:rPr>
                <w:rFonts w:ascii="Times New Roman" w:eastAsia="Times New Roman" w:hAnsi="Times New Roman" w:cs="Times New Roman"/>
                <w:color w:val="414141"/>
              </w:rPr>
              <w:t>В течение учебного года</w:t>
            </w:r>
          </w:p>
          <w:p w14:paraId="374E9EBE" w14:textId="77777777" w:rsidR="00C73ABD" w:rsidRPr="004021A3" w:rsidRDefault="00C73ABD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E2CB1D1" w14:textId="77777777" w:rsidR="00C73ABD" w:rsidRPr="004021A3" w:rsidRDefault="00C73ABD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3AE941C" w14:textId="77777777" w:rsidR="00C73ABD" w:rsidRPr="004021A3" w:rsidRDefault="00C73ABD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B74F9AD" w14:textId="77777777" w:rsidR="009F5029" w:rsidRPr="004021A3" w:rsidRDefault="009F5029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219B0CEF" w14:textId="77777777" w:rsidR="009F5029" w:rsidRPr="004021A3" w:rsidRDefault="009F5029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44BF14F" w14:textId="77777777" w:rsidR="009F5029" w:rsidRPr="004021A3" w:rsidRDefault="009F5029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0753E4B" w14:textId="77777777" w:rsidR="009F5029" w:rsidRPr="004021A3" w:rsidRDefault="009F5029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2B06E323" w14:textId="77777777" w:rsidR="001D0974" w:rsidRPr="004021A3" w:rsidRDefault="001D0974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42446CD3" w14:textId="77777777" w:rsidR="001D0974" w:rsidRPr="004021A3" w:rsidRDefault="001D0974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60FB833" w14:textId="77777777" w:rsidR="001D0974" w:rsidRPr="004021A3" w:rsidRDefault="001D0974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341A6115" w14:textId="77777777" w:rsidR="001D0974" w:rsidRPr="004021A3" w:rsidRDefault="001D0974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30B3353" w14:textId="77777777" w:rsidR="001D0974" w:rsidRPr="004021A3" w:rsidRDefault="001D0974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FBCE90C" w14:textId="77777777" w:rsidR="001D0974" w:rsidRPr="004021A3" w:rsidRDefault="001D0974" w:rsidP="00FD5F38">
            <w:pPr>
              <w:spacing w:after="0" w:line="240" w:lineRule="auto"/>
              <w:ind w:left="-194" w:right="-99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Ноябрь - май</w:t>
            </w:r>
          </w:p>
        </w:tc>
        <w:tc>
          <w:tcPr>
            <w:tcW w:w="1984" w:type="dxa"/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</w:tcPr>
          <w:p w14:paraId="5D45286E" w14:textId="77777777" w:rsidR="00C73ABD" w:rsidRPr="004021A3" w:rsidRDefault="00C73ABD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Применение</w:t>
            </w:r>
          </w:p>
          <w:p w14:paraId="412CF135" w14:textId="77777777" w:rsidR="00C73ABD" w:rsidRPr="004021A3" w:rsidRDefault="00C73ABD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учебных</w:t>
            </w:r>
          </w:p>
          <w:p w14:paraId="742E51A5" w14:textId="77777777" w:rsidR="00084889" w:rsidRPr="004021A3" w:rsidRDefault="00C73ABD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материалов</w:t>
            </w:r>
          </w:p>
          <w:p w14:paraId="2FFF2D84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6B81DD1E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700CC2A1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349388B5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1AF06917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13FC48F6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5087C249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33537D9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2BAC44B1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AD41160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04AB368B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</w:p>
          <w:p w14:paraId="37581B7C" w14:textId="77777777" w:rsidR="001D0974" w:rsidRPr="004021A3" w:rsidRDefault="001D0974" w:rsidP="00FD5F38">
            <w:pPr>
              <w:spacing w:after="0" w:line="240" w:lineRule="auto"/>
              <w:ind w:left="-118" w:right="-173"/>
              <w:rPr>
                <w:rFonts w:ascii="Times New Roman" w:eastAsia="Times New Roman" w:hAnsi="Times New Roman" w:cs="Times New Roman"/>
                <w:color w:val="414141"/>
              </w:rPr>
            </w:pPr>
            <w:r w:rsidRPr="004021A3">
              <w:rPr>
                <w:rFonts w:ascii="Times New Roman" w:eastAsia="Times New Roman" w:hAnsi="Times New Roman" w:cs="Times New Roman"/>
                <w:color w:val="414141"/>
              </w:rPr>
              <w:t>Выступление на методическом объединении, методическая копилка</w:t>
            </w:r>
          </w:p>
        </w:tc>
      </w:tr>
    </w:tbl>
    <w:p w14:paraId="415849AF" w14:textId="77777777" w:rsidR="002565E6" w:rsidRPr="004021A3" w:rsidRDefault="002565E6" w:rsidP="005A34C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</w:rPr>
      </w:pPr>
    </w:p>
    <w:sectPr w:rsidR="002565E6" w:rsidRPr="004021A3" w:rsidSect="0078507C">
      <w:pgSz w:w="16838" w:h="11906" w:orient="landscape"/>
      <w:pgMar w:top="426" w:right="426" w:bottom="85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FA7D" w14:textId="77777777" w:rsidR="00230E81" w:rsidRDefault="00230E81" w:rsidP="00503057">
      <w:pPr>
        <w:spacing w:after="0" w:line="240" w:lineRule="auto"/>
      </w:pPr>
      <w:r>
        <w:separator/>
      </w:r>
    </w:p>
  </w:endnote>
  <w:endnote w:type="continuationSeparator" w:id="0">
    <w:p w14:paraId="0294BC13" w14:textId="77777777" w:rsidR="00230E81" w:rsidRDefault="00230E81" w:rsidP="0050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FA513" w14:textId="77777777" w:rsidR="00230E81" w:rsidRDefault="00230E81" w:rsidP="00503057">
      <w:pPr>
        <w:spacing w:after="0" w:line="240" w:lineRule="auto"/>
      </w:pPr>
      <w:r>
        <w:separator/>
      </w:r>
    </w:p>
  </w:footnote>
  <w:footnote w:type="continuationSeparator" w:id="0">
    <w:p w14:paraId="462B61B3" w14:textId="77777777" w:rsidR="00230E81" w:rsidRDefault="00230E81" w:rsidP="00503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3679A"/>
    <w:multiLevelType w:val="hybridMultilevel"/>
    <w:tmpl w:val="310E57FA"/>
    <w:lvl w:ilvl="0" w:tplc="E34EAFAE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3023602C"/>
    <w:multiLevelType w:val="hybridMultilevel"/>
    <w:tmpl w:val="76E46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C4543"/>
    <w:multiLevelType w:val="hybridMultilevel"/>
    <w:tmpl w:val="170EBF14"/>
    <w:lvl w:ilvl="0" w:tplc="B900A8FA">
      <w:start w:val="1"/>
      <w:numFmt w:val="decimal"/>
      <w:lvlText w:val="%1)"/>
      <w:lvlJc w:val="left"/>
      <w:pPr>
        <w:ind w:left="1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" w:hanging="360"/>
      </w:pPr>
    </w:lvl>
    <w:lvl w:ilvl="2" w:tplc="0419001B" w:tentative="1">
      <w:start w:val="1"/>
      <w:numFmt w:val="lowerRoman"/>
      <w:lvlText w:val="%3."/>
      <w:lvlJc w:val="right"/>
      <w:pPr>
        <w:ind w:left="1607" w:hanging="180"/>
      </w:pPr>
    </w:lvl>
    <w:lvl w:ilvl="3" w:tplc="0419000F" w:tentative="1">
      <w:start w:val="1"/>
      <w:numFmt w:val="decimal"/>
      <w:lvlText w:val="%4."/>
      <w:lvlJc w:val="left"/>
      <w:pPr>
        <w:ind w:left="2327" w:hanging="360"/>
      </w:pPr>
    </w:lvl>
    <w:lvl w:ilvl="4" w:tplc="04190019" w:tentative="1">
      <w:start w:val="1"/>
      <w:numFmt w:val="lowerLetter"/>
      <w:lvlText w:val="%5."/>
      <w:lvlJc w:val="left"/>
      <w:pPr>
        <w:ind w:left="3047" w:hanging="360"/>
      </w:pPr>
    </w:lvl>
    <w:lvl w:ilvl="5" w:tplc="0419001B" w:tentative="1">
      <w:start w:val="1"/>
      <w:numFmt w:val="lowerRoman"/>
      <w:lvlText w:val="%6."/>
      <w:lvlJc w:val="right"/>
      <w:pPr>
        <w:ind w:left="3767" w:hanging="180"/>
      </w:pPr>
    </w:lvl>
    <w:lvl w:ilvl="6" w:tplc="0419000F" w:tentative="1">
      <w:start w:val="1"/>
      <w:numFmt w:val="decimal"/>
      <w:lvlText w:val="%7."/>
      <w:lvlJc w:val="left"/>
      <w:pPr>
        <w:ind w:left="4487" w:hanging="360"/>
      </w:pPr>
    </w:lvl>
    <w:lvl w:ilvl="7" w:tplc="04190019" w:tentative="1">
      <w:start w:val="1"/>
      <w:numFmt w:val="lowerLetter"/>
      <w:lvlText w:val="%8."/>
      <w:lvlJc w:val="left"/>
      <w:pPr>
        <w:ind w:left="5207" w:hanging="360"/>
      </w:pPr>
    </w:lvl>
    <w:lvl w:ilvl="8" w:tplc="0419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3" w15:restartNumberingAfterBreak="0">
    <w:nsid w:val="44B51F68"/>
    <w:multiLevelType w:val="hybridMultilevel"/>
    <w:tmpl w:val="7C0C47AE"/>
    <w:lvl w:ilvl="0" w:tplc="3FCA8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CD70E22"/>
    <w:multiLevelType w:val="multilevel"/>
    <w:tmpl w:val="D3F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C9"/>
    <w:rsid w:val="00000E21"/>
    <w:rsid w:val="00084889"/>
    <w:rsid w:val="001D0974"/>
    <w:rsid w:val="0021282F"/>
    <w:rsid w:val="00230E81"/>
    <w:rsid w:val="002565E6"/>
    <w:rsid w:val="00280D23"/>
    <w:rsid w:val="002B53CD"/>
    <w:rsid w:val="002F48B9"/>
    <w:rsid w:val="003B4092"/>
    <w:rsid w:val="003C4035"/>
    <w:rsid w:val="004021A3"/>
    <w:rsid w:val="00476A44"/>
    <w:rsid w:val="00503057"/>
    <w:rsid w:val="00527F3C"/>
    <w:rsid w:val="005A34C9"/>
    <w:rsid w:val="006034B2"/>
    <w:rsid w:val="00625A7B"/>
    <w:rsid w:val="006A6368"/>
    <w:rsid w:val="00782D91"/>
    <w:rsid w:val="0078507C"/>
    <w:rsid w:val="007F3306"/>
    <w:rsid w:val="00832EA3"/>
    <w:rsid w:val="00886529"/>
    <w:rsid w:val="008B0887"/>
    <w:rsid w:val="008F4F0D"/>
    <w:rsid w:val="009B6203"/>
    <w:rsid w:val="009F5029"/>
    <w:rsid w:val="00A410F6"/>
    <w:rsid w:val="00A91E91"/>
    <w:rsid w:val="00B37603"/>
    <w:rsid w:val="00BD1213"/>
    <w:rsid w:val="00C73ABD"/>
    <w:rsid w:val="00CA4174"/>
    <w:rsid w:val="00DE3335"/>
    <w:rsid w:val="00F235D5"/>
    <w:rsid w:val="00F501C9"/>
    <w:rsid w:val="00F72616"/>
    <w:rsid w:val="00F8381F"/>
    <w:rsid w:val="00FD5F38"/>
    <w:rsid w:val="00FE442A"/>
    <w:rsid w:val="00FE6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91C01"/>
  <w15:docId w15:val="{DDC451A8-7880-40C1-8E76-1682E3B2E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34C9"/>
    <w:rPr>
      <w:b/>
      <w:bCs/>
    </w:rPr>
  </w:style>
  <w:style w:type="paragraph" w:styleId="a5">
    <w:name w:val="List Paragraph"/>
    <w:basedOn w:val="a"/>
    <w:uiPriority w:val="34"/>
    <w:qFormat/>
    <w:rsid w:val="0088652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3057"/>
  </w:style>
  <w:style w:type="paragraph" w:styleId="a8">
    <w:name w:val="footer"/>
    <w:basedOn w:val="a"/>
    <w:link w:val="a9"/>
    <w:uiPriority w:val="99"/>
    <w:unhideWhenUsed/>
    <w:rsid w:val="005030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3057"/>
  </w:style>
  <w:style w:type="paragraph" w:customStyle="1" w:styleId="TableParagraph">
    <w:name w:val="Table Paragraph"/>
    <w:basedOn w:val="a"/>
    <w:uiPriority w:val="1"/>
    <w:qFormat/>
    <w:rsid w:val="00CA41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a">
    <w:name w:val="Hyperlink"/>
    <w:basedOn w:val="a0"/>
    <w:uiPriority w:val="99"/>
    <w:unhideWhenUsed/>
    <w:rsid w:val="00CA4174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C40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poop/federalnaia-obrazovatelnaia-programma-osnovnogo-obshchego-obrazovaniia-utverzhdena-prikazom-minprosveshcheniia-rossii-ot-18-05-2023-pod-370" TargetMode="External"/><Relationship Id="rId13" Type="http://schemas.openxmlformats.org/officeDocument/2006/relationships/hyperlink" Target="https://yandex.ru/video/preview/12244334897017683043" TargetMode="External"/><Relationship Id="rId18" Type="http://schemas.openxmlformats.org/officeDocument/2006/relationships/hyperlink" Target="https://rutube.ru/video/516d4c2df1dbdb0047c9430df56c66d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100voprosovdoktoru.ru/video/15XXtybtxsE" TargetMode="External"/><Relationship Id="rId7" Type="http://schemas.openxmlformats.org/officeDocument/2006/relationships/hyperlink" Target="https://edsoo.ru/normativnye-dokumenty/" TargetMode="External"/><Relationship Id="rId12" Type="http://schemas.openxmlformats.org/officeDocument/2006/relationships/hyperlink" Target="https://yandex.ru/video/preview/12094736674291892588" TargetMode="External"/><Relationship Id="rId17" Type="http://schemas.openxmlformats.org/officeDocument/2006/relationships/hyperlink" Target="https://fipi.ru/oge/demoversii-specifikacii-kodifikatory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l.kipk.ru/course/section.php?id=6537" TargetMode="External"/><Relationship Id="rId20" Type="http://schemas.openxmlformats.org/officeDocument/2006/relationships/hyperlink" Target="https://100voprosovdoktoru.ru/video/15XXtybtxs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soo.ru/konstruktor-rabochih-programm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fg.resh.edu.ru/" TargetMode="External"/><Relationship Id="rId23" Type="http://schemas.openxmlformats.org/officeDocument/2006/relationships/hyperlink" Target="https://vk.com/video-59441833_456239520" TargetMode="External"/><Relationship Id="rId10" Type="http://schemas.openxmlformats.org/officeDocument/2006/relationships/hyperlink" Target="https://uchitel.club/events/kliucevye-instrumenty-obespeceniia-edinogo-obrazovatelnogo-prostranstva?utm_source=uchitel.club&amp;utm_campaign=fgos&amp;utm_medium=webinars" TargetMode="External"/><Relationship Id="rId19" Type="http://schemas.openxmlformats.org/officeDocument/2006/relationships/hyperlink" Target="https://rutube.ru/video/516d4c2df1dbdb0047c9430df56c66d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tel.club/events/obnovlenie-soderzaniia-i-trebovanii-k-rezultatam-osvoeniia-federalnyx-obrazovatelnyx-programm?utm_source=uchitel.club&amp;utm_campaign=fgos&amp;utm_medium=webinars" TargetMode="External"/><Relationship Id="rId14" Type="http://schemas.openxmlformats.org/officeDocument/2006/relationships/hyperlink" Target="https://uchitel.club/events/metodiceskii-proaktiv-citatelskaia-gramotnost-na-uroke-kak-vstroit-v-predmet-metapredmetnye-kompetencii" TargetMode="External"/><Relationship Id="rId22" Type="http://schemas.openxmlformats.org/officeDocument/2006/relationships/hyperlink" Target="https://100voprosovdoktoru.ru/video/15XXtybtxs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</dc:creator>
  <cp:lastModifiedBy>Alena</cp:lastModifiedBy>
  <cp:revision>3</cp:revision>
  <dcterms:created xsi:type="dcterms:W3CDTF">2024-10-17T12:00:00Z</dcterms:created>
  <dcterms:modified xsi:type="dcterms:W3CDTF">2024-10-17T12:52:00Z</dcterms:modified>
</cp:coreProperties>
</file>